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E7" w:rsidP="337C4162" w:rsidRDefault="57CA4F38" w14:paraId="57A4E119" w14:textId="3D1FEC60">
      <w:pPr>
        <w:pStyle w:val="Heading1"/>
        <w:jc w:val="center"/>
        <w:rPr>
          <w:rFonts w:ascii="Arial" w:hAnsi="Arial" w:eastAsia="Arial" w:cs="Arial"/>
          <w:color w:val="A6A6A6" w:themeColor="background1" w:themeShade="A6"/>
        </w:rPr>
      </w:pPr>
      <w:r w:rsidRPr="337C4162">
        <w:rPr>
          <w:rFonts w:ascii="Arial" w:hAnsi="Arial" w:eastAsia="Arial" w:cs="Arial"/>
          <w:color w:val="FF0000"/>
        </w:rPr>
        <w:t>Video</w:t>
      </w:r>
      <w:r w:rsidRPr="337C4162" w:rsidR="5D15AB04">
        <w:rPr>
          <w:rFonts w:ascii="Arial" w:hAnsi="Arial" w:eastAsia="Arial" w:cs="Arial"/>
        </w:rPr>
        <w:t xml:space="preserve"> </w:t>
      </w:r>
      <w:r w:rsidRPr="337C4162" w:rsidR="7B7E9B59">
        <w:rPr>
          <w:rFonts w:ascii="Arial" w:hAnsi="Arial" w:eastAsia="Arial" w:cs="Arial"/>
          <w:color w:val="A6A6A6" w:themeColor="background1" w:themeShade="A6"/>
        </w:rPr>
        <w:t>Worksheet: Antisemitism</w:t>
      </w:r>
      <w:r w:rsidRPr="337C4162" w:rsidR="5D15AB04">
        <w:rPr>
          <w:rFonts w:ascii="Arial" w:hAnsi="Arial" w:eastAsia="Arial" w:cs="Arial"/>
          <w:color w:val="A6A6A6" w:themeColor="background1" w:themeShade="A6"/>
        </w:rPr>
        <w:t xml:space="preserve"> </w:t>
      </w:r>
    </w:p>
    <w:p w:rsidR="001C70E7" w:rsidP="6C0B73FB" w:rsidRDefault="001C70E7" w14:paraId="7FC70B3D" w14:textId="77777777">
      <w:pPr>
        <w:rPr>
          <w:sz w:val="28"/>
          <w:szCs w:val="28"/>
        </w:rPr>
      </w:pPr>
    </w:p>
    <w:p w:rsidR="7DA00B82" w:rsidP="337C4162" w:rsidRDefault="7DA00B82" w14:paraId="7511348A" w14:textId="68C9649B">
      <w:pPr>
        <w:spacing w:line="360" w:lineRule="auto"/>
        <w:rPr>
          <w:rFonts w:cstheme="minorBidi"/>
        </w:rPr>
      </w:pPr>
      <w:r w:rsidRPr="337C4162">
        <w:rPr>
          <w:rFonts w:cstheme="minorBidi"/>
        </w:rPr>
        <w:t>Use the information from the video to answer the following questions</w:t>
      </w:r>
      <w:r w:rsidRPr="337C4162" w:rsidR="1E262DD7">
        <w:rPr>
          <w:rFonts w:cstheme="minorBidi"/>
        </w:rPr>
        <w:t xml:space="preserve"> about Antisemitism</w:t>
      </w:r>
      <w:r w:rsidRPr="337C4162">
        <w:rPr>
          <w:rFonts w:cstheme="minorBidi"/>
        </w:rPr>
        <w:t>:</w:t>
      </w:r>
    </w:p>
    <w:p w:rsidR="337C4162" w:rsidP="337C4162" w:rsidRDefault="337C4162" w14:paraId="1FD91E5A" w14:textId="6FAB87FD">
      <w:pPr>
        <w:spacing w:line="360" w:lineRule="auto"/>
        <w:rPr>
          <w:rFonts w:cstheme="minorBidi"/>
        </w:rPr>
      </w:pPr>
    </w:p>
    <w:p w:rsidR="52C75E53" w:rsidP="337C4162" w:rsidRDefault="52C75E53" w14:paraId="79551CAB" w14:textId="725F1797">
      <w:pPr>
        <w:pStyle w:val="ListParagraph"/>
        <w:numPr>
          <w:ilvl w:val="0"/>
          <w:numId w:val="1"/>
        </w:numPr>
        <w:spacing w:after="160" w:line="360" w:lineRule="auto"/>
        <w:rPr>
          <w:rFonts w:ascii="Aptos" w:hAnsi="Aptos" w:eastAsia="Aptos" w:cs="Aptos"/>
          <w:color w:val="000000" w:themeColor="text1"/>
        </w:rPr>
      </w:pPr>
      <w:r w:rsidRPr="337C4162">
        <w:rPr>
          <w:rFonts w:ascii="Aptos" w:hAnsi="Aptos" w:eastAsia="Aptos" w:cs="Aptos"/>
          <w:color w:val="000000" w:themeColor="text1"/>
        </w:rPr>
        <w:t>Fill in the blanks</w:t>
      </w:r>
      <w:r w:rsidRPr="337C4162" w:rsidR="0AF5442B">
        <w:rPr>
          <w:rFonts w:ascii="Aptos" w:hAnsi="Aptos" w:eastAsia="Aptos" w:cs="Aptos"/>
          <w:color w:val="000000" w:themeColor="text1"/>
        </w:rPr>
        <w:t xml:space="preserve"> in this sentence</w:t>
      </w:r>
      <w:r w:rsidRPr="337C4162">
        <w:rPr>
          <w:rFonts w:ascii="Aptos" w:hAnsi="Aptos" w:eastAsia="Aptos" w:cs="Aptos"/>
          <w:color w:val="000000" w:themeColor="text1"/>
        </w:rPr>
        <w:t xml:space="preserve">: Antisemitism is </w:t>
      </w:r>
      <w:r w:rsidRPr="337C4162">
        <w:rPr>
          <w:rFonts w:ascii="Aptos" w:hAnsi="Aptos" w:eastAsia="Aptos" w:cs="Aptos"/>
          <w:b/>
          <w:bCs/>
          <w:color w:val="000000" w:themeColor="text1"/>
          <w:u w:val="single"/>
        </w:rPr>
        <w:t>__________________</w:t>
      </w:r>
      <w:r w:rsidRPr="337C4162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337C4162">
        <w:rPr>
          <w:rFonts w:ascii="Aptos" w:hAnsi="Aptos" w:eastAsia="Aptos" w:cs="Aptos"/>
          <w:color w:val="000000" w:themeColor="text1"/>
        </w:rPr>
        <w:t xml:space="preserve">or </w:t>
      </w:r>
      <w:r w:rsidRPr="337C4162">
        <w:rPr>
          <w:rFonts w:ascii="Aptos" w:hAnsi="Aptos" w:eastAsia="Aptos" w:cs="Aptos"/>
          <w:b/>
          <w:bCs/>
          <w:color w:val="000000" w:themeColor="text1"/>
          <w:u w:val="single"/>
        </w:rPr>
        <w:t>_____________________</w:t>
      </w:r>
      <w:r w:rsidRPr="337C4162">
        <w:rPr>
          <w:rFonts w:ascii="Aptos" w:hAnsi="Aptos" w:eastAsia="Aptos" w:cs="Aptos"/>
          <w:color w:val="000000" w:themeColor="text1"/>
        </w:rPr>
        <w:t xml:space="preserve"> or hatred of Jews, either as individuals or as a group. </w:t>
      </w:r>
    </w:p>
    <w:p w:rsidR="337C4162" w:rsidP="337C4162" w:rsidRDefault="337C4162" w14:paraId="750FAFFF" w14:textId="67E025C4">
      <w:pPr>
        <w:pStyle w:val="ListParagraph"/>
        <w:spacing w:after="160" w:line="360" w:lineRule="auto"/>
        <w:rPr>
          <w:rFonts w:ascii="Aptos" w:hAnsi="Aptos" w:eastAsia="Aptos" w:cs="Aptos"/>
          <w:color w:val="000000" w:themeColor="text1"/>
        </w:rPr>
      </w:pPr>
    </w:p>
    <w:p w:rsidR="52C75E53" w:rsidP="337C4162" w:rsidRDefault="52C75E53" w14:paraId="6204AEF3" w14:textId="6BDCA4FE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color w:val="000000" w:themeColor="text1"/>
        </w:rPr>
      </w:pPr>
      <w:r w:rsidRPr="337C4162">
        <w:rPr>
          <w:rFonts w:ascii="Aptos" w:hAnsi="Aptos" w:eastAsia="Aptos" w:cs="Aptos"/>
          <w:color w:val="000000" w:themeColor="text1"/>
        </w:rPr>
        <w:t>Making assumptions about a person’s skills</w:t>
      </w:r>
      <w:r w:rsidRPr="337C4162" w:rsidR="46AA05B8">
        <w:rPr>
          <w:rFonts w:ascii="Aptos" w:hAnsi="Aptos" w:eastAsia="Aptos" w:cs="Aptos"/>
          <w:color w:val="000000" w:themeColor="text1"/>
        </w:rPr>
        <w:t xml:space="preserve">, such as </w:t>
      </w:r>
      <w:r w:rsidRPr="337C4162">
        <w:rPr>
          <w:rFonts w:ascii="Aptos" w:hAnsi="Aptos" w:eastAsia="Aptos" w:cs="Aptos"/>
          <w:color w:val="000000" w:themeColor="text1"/>
        </w:rPr>
        <w:t>being good at Maths</w:t>
      </w:r>
      <w:r w:rsidRPr="337C4162" w:rsidR="2B45E07D">
        <w:rPr>
          <w:rFonts w:ascii="Aptos" w:hAnsi="Aptos" w:eastAsia="Aptos" w:cs="Aptos"/>
          <w:color w:val="000000" w:themeColor="text1"/>
        </w:rPr>
        <w:t>,</w:t>
      </w:r>
      <w:r w:rsidRPr="337C4162">
        <w:rPr>
          <w:rFonts w:ascii="Aptos" w:hAnsi="Aptos" w:eastAsia="Aptos" w:cs="Aptos"/>
          <w:color w:val="000000" w:themeColor="text1"/>
        </w:rPr>
        <w:t xml:space="preserve"> based on their culture or religion is an example of (</w:t>
      </w:r>
      <w:r w:rsidRPr="337C4162" w:rsidR="0927B246">
        <w:rPr>
          <w:rFonts w:ascii="Aptos" w:hAnsi="Aptos" w:eastAsia="Aptos" w:cs="Aptos"/>
          <w:color w:val="000000" w:themeColor="text1"/>
        </w:rPr>
        <w:t>shade the correct box</w:t>
      </w:r>
      <w:r w:rsidRPr="337C4162" w:rsidR="556CA51D">
        <w:rPr>
          <w:rFonts w:ascii="Aptos" w:hAnsi="Aptos" w:eastAsia="Aptos" w:cs="Aptos"/>
          <w:color w:val="000000" w:themeColor="text1"/>
        </w:rPr>
        <w:t>)</w:t>
      </w:r>
      <w:r w:rsidRPr="337C4162">
        <w:rPr>
          <w:rFonts w:ascii="Aptos" w:hAnsi="Aptos" w:eastAsia="Aptos" w:cs="Aptos"/>
          <w:color w:val="000000" w:themeColor="text1"/>
        </w:rPr>
        <w:t>:</w:t>
      </w:r>
    </w:p>
    <w:tbl>
      <w:tblPr>
        <w:tblStyle w:val="TableGrid"/>
        <w:tblW w:w="0" w:type="auto"/>
        <w:tblInd w:w="823" w:type="dxa"/>
        <w:tblLayout w:type="fixed"/>
        <w:tblLook w:val="06A0" w:firstRow="1" w:lastRow="0" w:firstColumn="1" w:lastColumn="0" w:noHBand="1" w:noVBand="1"/>
      </w:tblPr>
      <w:tblGrid>
        <w:gridCol w:w="2464"/>
        <w:gridCol w:w="2440"/>
        <w:gridCol w:w="2585"/>
      </w:tblGrid>
      <w:tr w:rsidR="003D5EC9" w:rsidTr="003D5EC9" w14:paraId="494FAB59" w14:textId="740A0B12">
        <w:trPr>
          <w:trHeight w:val="564"/>
        </w:trPr>
        <w:tc>
          <w:tcPr>
            <w:tcW w:w="2464" w:type="dxa"/>
            <w:vAlign w:val="center"/>
          </w:tcPr>
          <w:p w:rsidR="003D5EC9" w:rsidP="00591479" w:rsidRDefault="003D5EC9" w14:paraId="7F4B5DD8" w14:textId="380291E8">
            <w:pPr>
              <w:jc w:val="center"/>
              <w:rPr>
                <w:rFonts w:ascii="Aptos" w:hAnsi="Aptos" w:eastAsia="Aptos" w:cs="Aptos"/>
                <w:color w:val="000000" w:themeColor="text1"/>
              </w:rPr>
            </w:pPr>
            <w:r>
              <w:rPr>
                <w:rFonts w:ascii="Aptos" w:hAnsi="Aptos" w:eastAsia="Aptos" w:cs="Aptos"/>
                <w:color w:val="000000" w:themeColor="text1"/>
              </w:rPr>
              <w:t>praise</w:t>
            </w:r>
          </w:p>
        </w:tc>
        <w:tc>
          <w:tcPr>
            <w:tcW w:w="2440" w:type="dxa"/>
            <w:vAlign w:val="center"/>
          </w:tcPr>
          <w:p w:rsidR="003D5EC9" w:rsidP="00591479" w:rsidRDefault="003D5EC9" w14:paraId="79E8F052" w14:textId="171CE164">
            <w:pPr>
              <w:jc w:val="center"/>
              <w:rPr>
                <w:rFonts w:ascii="Aptos" w:hAnsi="Aptos" w:eastAsia="Aptos" w:cs="Aptos"/>
                <w:color w:val="000000" w:themeColor="text1"/>
              </w:rPr>
            </w:pPr>
            <w:r>
              <w:rPr>
                <w:rFonts w:ascii="Aptos" w:hAnsi="Aptos" w:eastAsia="Aptos" w:cs="Aptos"/>
                <w:color w:val="000000" w:themeColor="text1"/>
              </w:rPr>
              <w:t>stereotype</w:t>
            </w:r>
          </w:p>
        </w:tc>
        <w:tc>
          <w:tcPr>
            <w:tcW w:w="2585" w:type="dxa"/>
            <w:vAlign w:val="center"/>
          </w:tcPr>
          <w:p w:rsidR="003D5EC9" w:rsidP="00591479" w:rsidRDefault="003D5EC9" w14:paraId="33664B47" w14:textId="0194B337">
            <w:pPr>
              <w:jc w:val="center"/>
              <w:rPr>
                <w:rFonts w:ascii="Aptos" w:hAnsi="Aptos" w:eastAsia="Aptos" w:cs="Aptos"/>
                <w:color w:val="000000" w:themeColor="text1"/>
              </w:rPr>
            </w:pPr>
            <w:r>
              <w:rPr>
                <w:rFonts w:ascii="Aptos" w:hAnsi="Aptos" w:eastAsia="Aptos" w:cs="Aptos"/>
                <w:color w:val="000000" w:themeColor="text1"/>
              </w:rPr>
              <w:t>phenotype</w:t>
            </w:r>
          </w:p>
        </w:tc>
      </w:tr>
    </w:tbl>
    <w:p w:rsidR="337C4162" w:rsidP="337C4162" w:rsidRDefault="337C4162" w14:paraId="770741B8" w14:textId="6116CE2B">
      <w:pPr>
        <w:spacing w:line="360" w:lineRule="auto"/>
        <w:ind w:left="720"/>
        <w:rPr>
          <w:rFonts w:ascii="Aptos" w:hAnsi="Aptos" w:eastAsia="Aptos" w:cs="Aptos"/>
          <w:color w:val="000000" w:themeColor="text1"/>
        </w:rPr>
      </w:pPr>
    </w:p>
    <w:p w:rsidR="00D0563F" w:rsidP="337C4162" w:rsidRDefault="00D0563F" w14:paraId="3DB11E39" w14:textId="77777777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 xml:space="preserve">Is the following statement </w:t>
      </w:r>
      <w:r w:rsidRPr="00D0563F">
        <w:rPr>
          <w:rFonts w:ascii="Aptos" w:hAnsi="Aptos" w:eastAsia="Aptos" w:cs="Aptos"/>
          <w:b/>
          <w:bCs/>
          <w:color w:val="000000" w:themeColor="text1"/>
        </w:rPr>
        <w:t>true</w:t>
      </w:r>
      <w:r>
        <w:rPr>
          <w:rFonts w:ascii="Aptos" w:hAnsi="Aptos" w:eastAsia="Aptos" w:cs="Aptos"/>
          <w:color w:val="000000" w:themeColor="text1"/>
        </w:rPr>
        <w:t xml:space="preserve"> or </w:t>
      </w:r>
      <w:r w:rsidRPr="00D0563F">
        <w:rPr>
          <w:rFonts w:ascii="Aptos" w:hAnsi="Aptos" w:eastAsia="Aptos" w:cs="Aptos"/>
          <w:b/>
          <w:bCs/>
          <w:color w:val="000000" w:themeColor="text1"/>
        </w:rPr>
        <w:t>false</w:t>
      </w:r>
      <w:r>
        <w:rPr>
          <w:rFonts w:ascii="Aptos" w:hAnsi="Aptos" w:eastAsia="Aptos" w:cs="Aptos"/>
          <w:color w:val="000000" w:themeColor="text1"/>
        </w:rPr>
        <w:t xml:space="preserve">: </w:t>
      </w:r>
    </w:p>
    <w:p w:rsidR="52C75E53" w:rsidP="00D0563F" w:rsidRDefault="00D0563F" w14:paraId="247D1B3B" w14:textId="1887054D">
      <w:pPr>
        <w:pStyle w:val="ListParagraph"/>
        <w:spacing w:line="360" w:lineRule="auto"/>
        <w:rPr>
          <w:rFonts w:ascii="Aptos" w:hAnsi="Aptos" w:eastAsia="Aptos" w:cs="Aptos"/>
          <w:color w:val="000000" w:themeColor="text1"/>
        </w:rPr>
      </w:pPr>
      <w:r w:rsidRPr="00D0563F">
        <w:rPr>
          <w:rFonts w:ascii="Aptos" w:hAnsi="Aptos" w:eastAsia="Aptos" w:cs="Aptos"/>
          <w:i/>
          <w:iCs/>
          <w:color w:val="000000" w:themeColor="text1"/>
        </w:rPr>
        <w:t xml:space="preserve"> </w:t>
      </w:r>
      <w:r w:rsidRPr="00D0563F" w:rsidR="52C75E53">
        <w:rPr>
          <w:rFonts w:ascii="Aptos" w:hAnsi="Aptos" w:eastAsia="Aptos" w:cs="Aptos"/>
          <w:i/>
          <w:iCs/>
          <w:color w:val="000000" w:themeColor="text1"/>
        </w:rPr>
        <w:t>Antisemitism can sometimes be framed as a ‘positive’ compliment, e.g. you’re good with money</w:t>
      </w:r>
      <w:r>
        <w:rPr>
          <w:rFonts w:ascii="Aptos" w:hAnsi="Aptos" w:eastAsia="Aptos" w:cs="Aptos"/>
          <w:i/>
          <w:iCs/>
          <w:color w:val="000000" w:themeColor="text1"/>
        </w:rPr>
        <w:t xml:space="preserve">. </w:t>
      </w:r>
      <w:r>
        <w:rPr>
          <w:rFonts w:ascii="Aptos" w:hAnsi="Aptos" w:eastAsia="Aptos" w:cs="Aptos"/>
          <w:color w:val="000000" w:themeColor="text1"/>
        </w:rPr>
        <w:t>_____________</w:t>
      </w:r>
    </w:p>
    <w:p w:rsidR="00D0563F" w:rsidP="00D0563F" w:rsidRDefault="00D0563F" w14:paraId="37550776" w14:textId="77777777">
      <w:pPr>
        <w:pStyle w:val="ListParagraph"/>
        <w:spacing w:line="360" w:lineRule="auto"/>
        <w:rPr>
          <w:rFonts w:ascii="Aptos" w:hAnsi="Aptos" w:eastAsia="Aptos" w:cs="Aptos"/>
          <w:color w:val="000000" w:themeColor="text1"/>
        </w:rPr>
      </w:pPr>
    </w:p>
    <w:p w:rsidR="52C75E53" w:rsidP="337C4162" w:rsidRDefault="52C75E53" w14:paraId="7B51C913" w14:textId="5D428346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color w:val="000000" w:themeColor="text1"/>
        </w:rPr>
      </w:pPr>
      <w:r w:rsidRPr="337C4162">
        <w:rPr>
          <w:rFonts w:ascii="Aptos" w:hAnsi="Aptos" w:eastAsia="Aptos" w:cs="Aptos"/>
          <w:color w:val="000000" w:themeColor="text1"/>
        </w:rPr>
        <w:t xml:space="preserve">Think about where you get your news from and how it might be impacted by </w:t>
      </w:r>
      <w:r w:rsidR="00025097">
        <w:rPr>
          <w:rFonts w:ascii="Aptos" w:hAnsi="Aptos" w:eastAsia="Aptos" w:cs="Aptos"/>
          <w:color w:val="000000" w:themeColor="text1"/>
        </w:rPr>
        <w:t>A</w:t>
      </w:r>
      <w:r w:rsidRPr="337C4162">
        <w:rPr>
          <w:rFonts w:ascii="Aptos" w:hAnsi="Aptos" w:eastAsia="Aptos" w:cs="Aptos"/>
          <w:color w:val="000000" w:themeColor="text1"/>
        </w:rPr>
        <w:t xml:space="preserve">ntisemitism. List some reliable and unreliable sources of media that you can access and </w:t>
      </w:r>
      <w:r w:rsidR="00D757A0">
        <w:rPr>
          <w:rFonts w:ascii="Aptos" w:hAnsi="Aptos" w:eastAsia="Aptos" w:cs="Aptos"/>
          <w:color w:val="000000" w:themeColor="text1"/>
        </w:rPr>
        <w:t>write</w:t>
      </w:r>
      <w:r w:rsidRPr="337C4162">
        <w:rPr>
          <w:rFonts w:ascii="Aptos" w:hAnsi="Aptos" w:eastAsia="Aptos" w:cs="Aptos"/>
          <w:color w:val="000000" w:themeColor="text1"/>
        </w:rPr>
        <w:t xml:space="preserve"> them in the table below</w:t>
      </w:r>
      <w:r w:rsidR="00D757A0">
        <w:rPr>
          <w:rFonts w:ascii="Aptos" w:hAnsi="Aptos" w:eastAsia="Aptos" w:cs="Aptos"/>
          <w:color w:val="000000" w:themeColor="text1"/>
        </w:rPr>
        <w:t>:</w:t>
      </w:r>
    </w:p>
    <w:tbl>
      <w:tblPr>
        <w:tblStyle w:val="TableGrid"/>
        <w:tblW w:w="7748" w:type="dxa"/>
        <w:tblInd w:w="7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3874"/>
        <w:gridCol w:w="3874"/>
      </w:tblGrid>
      <w:tr w:rsidR="337C4162" w:rsidTr="001B22C7" w14:paraId="1B974575" w14:textId="77777777">
        <w:trPr>
          <w:trHeight w:val="260"/>
        </w:trPr>
        <w:tc>
          <w:tcPr>
            <w:tcW w:w="3874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:rsidRPr="00D757A0" w:rsidR="337C4162" w:rsidP="00D757A0" w:rsidRDefault="00D757A0" w14:paraId="212FA117" w14:textId="01C250B2">
            <w:pPr>
              <w:spacing w:line="360" w:lineRule="auto"/>
              <w:jc w:val="center"/>
              <w:rPr>
                <w:rFonts w:ascii="Aptos" w:hAnsi="Aptos" w:eastAsia="Aptos" w:cs="Aptos"/>
              </w:rPr>
            </w:pPr>
            <w:r w:rsidRPr="00D757A0">
              <w:rPr>
                <w:rFonts w:ascii="Aptos" w:hAnsi="Aptos" w:eastAsia="Aptos" w:cs="Aptos"/>
              </w:rPr>
              <w:t>R</w:t>
            </w:r>
            <w:r w:rsidRPr="00D757A0" w:rsidR="337C4162">
              <w:rPr>
                <w:rFonts w:ascii="Aptos" w:hAnsi="Aptos" w:eastAsia="Aptos" w:cs="Aptos"/>
              </w:rPr>
              <w:t>eliable</w:t>
            </w:r>
          </w:p>
        </w:tc>
        <w:tc>
          <w:tcPr>
            <w:tcW w:w="3874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:rsidRPr="00D757A0" w:rsidR="337C4162" w:rsidP="00D757A0" w:rsidRDefault="00D757A0" w14:paraId="2C2589C1" w14:textId="543309EE">
            <w:pPr>
              <w:spacing w:line="360" w:lineRule="auto"/>
              <w:jc w:val="center"/>
              <w:rPr>
                <w:rFonts w:ascii="Aptos" w:hAnsi="Aptos" w:eastAsia="Aptos" w:cs="Aptos"/>
              </w:rPr>
            </w:pPr>
            <w:r w:rsidRPr="00D757A0">
              <w:rPr>
                <w:rFonts w:ascii="Aptos" w:hAnsi="Aptos" w:eastAsia="Aptos" w:cs="Aptos"/>
              </w:rPr>
              <w:t>U</w:t>
            </w:r>
            <w:r w:rsidRPr="00D757A0" w:rsidR="337C4162">
              <w:rPr>
                <w:rFonts w:ascii="Aptos" w:hAnsi="Aptos" w:eastAsia="Aptos" w:cs="Aptos"/>
              </w:rPr>
              <w:t>nreliable</w:t>
            </w:r>
          </w:p>
        </w:tc>
      </w:tr>
      <w:tr w:rsidR="337C4162" w:rsidTr="008309DF" w14:paraId="2A25F0FF" w14:textId="77777777">
        <w:trPr>
          <w:trHeight w:val="1275"/>
        </w:trPr>
        <w:tc>
          <w:tcPr>
            <w:tcW w:w="3874" w:type="dxa"/>
            <w:tcMar>
              <w:left w:w="105" w:type="dxa"/>
              <w:right w:w="105" w:type="dxa"/>
            </w:tcMar>
          </w:tcPr>
          <w:p w:rsidR="337C4162" w:rsidP="337C4162" w:rsidRDefault="337C4162" w14:paraId="4FE850AE" w14:textId="32D68B11">
            <w:pPr>
              <w:spacing w:line="360" w:lineRule="auto"/>
              <w:ind w:left="720"/>
              <w:rPr>
                <w:rFonts w:ascii="Aptos" w:hAnsi="Aptos" w:eastAsia="Aptos" w:cs="Aptos"/>
              </w:rPr>
            </w:pPr>
          </w:p>
        </w:tc>
        <w:tc>
          <w:tcPr>
            <w:tcW w:w="3874" w:type="dxa"/>
            <w:tcMar>
              <w:left w:w="105" w:type="dxa"/>
              <w:right w:w="105" w:type="dxa"/>
            </w:tcMar>
          </w:tcPr>
          <w:p w:rsidR="337C4162" w:rsidP="337C4162" w:rsidRDefault="337C4162" w14:paraId="37D1F014" w14:textId="68614642">
            <w:pPr>
              <w:spacing w:line="360" w:lineRule="auto"/>
              <w:ind w:left="720"/>
              <w:rPr>
                <w:rFonts w:ascii="Aptos" w:hAnsi="Aptos" w:eastAsia="Aptos" w:cs="Aptos"/>
              </w:rPr>
            </w:pPr>
          </w:p>
        </w:tc>
      </w:tr>
    </w:tbl>
    <w:p w:rsidR="00D757A0" w:rsidP="00D757A0" w:rsidRDefault="00D757A0" w14:paraId="28A26A4E" w14:textId="77777777">
      <w:pPr>
        <w:pStyle w:val="ListParagraph"/>
        <w:spacing w:line="360" w:lineRule="auto"/>
        <w:rPr>
          <w:rFonts w:ascii="Aptos" w:hAnsi="Aptos" w:eastAsia="Aptos" w:cs="Aptos"/>
          <w:color w:val="000000" w:themeColor="text1"/>
        </w:rPr>
      </w:pPr>
    </w:p>
    <w:p w:rsidRPr="00D757A0" w:rsidR="52C75E53" w:rsidP="337C4162" w:rsidRDefault="52C75E53" w14:paraId="1845CE3F" w14:textId="185A8D58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color w:val="000000" w:themeColor="text1"/>
        </w:rPr>
      </w:pPr>
      <w:r w:rsidRPr="337C4162">
        <w:rPr>
          <w:rFonts w:ascii="Aptos" w:hAnsi="Aptos" w:eastAsia="Aptos" w:cs="Aptos"/>
          <w:color w:val="000000" w:themeColor="text1"/>
        </w:rPr>
        <w:t xml:space="preserve">In schools, where is antisemitism most commonly seen? </w:t>
      </w:r>
      <w:r w:rsidR="00D757A0">
        <w:rPr>
          <w:rFonts w:ascii="Aptos" w:hAnsi="Aptos" w:eastAsia="Aptos" w:cs="Aptos"/>
          <w:color w:val="000000" w:themeColor="text1"/>
          <w:u w:val="single"/>
        </w:rPr>
        <w:t>_____________________</w:t>
      </w:r>
    </w:p>
    <w:p w:rsidR="00D757A0" w:rsidP="00D757A0" w:rsidRDefault="00D757A0" w14:paraId="76F8F820" w14:textId="77777777">
      <w:pPr>
        <w:pStyle w:val="ListParagraph"/>
        <w:spacing w:line="360" w:lineRule="auto"/>
        <w:rPr>
          <w:rFonts w:ascii="Aptos" w:hAnsi="Aptos" w:eastAsia="Aptos" w:cs="Aptos"/>
          <w:color w:val="000000" w:themeColor="text1"/>
        </w:rPr>
      </w:pPr>
    </w:p>
    <w:p w:rsidRPr="007143B0" w:rsidR="52C75E53" w:rsidP="337C4162" w:rsidRDefault="52C75E53" w14:paraId="720BBA2C" w14:textId="2335A41F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color w:val="000000" w:themeColor="text1"/>
          <w:u w:val="single"/>
        </w:rPr>
      </w:pPr>
      <w:r w:rsidRPr="337C4162">
        <w:rPr>
          <w:rFonts w:ascii="Aptos" w:hAnsi="Aptos" w:eastAsia="Aptos" w:cs="Aptos"/>
          <w:color w:val="000000" w:themeColor="text1"/>
        </w:rPr>
        <w:t>List some emotions a person might feel if they are the target of antisemitism:</w:t>
      </w:r>
    </w:p>
    <w:p w:rsidR="007143B0" w:rsidP="007143B0" w:rsidRDefault="00142D7F" w14:paraId="331A1B96" w14:textId="5C4EADA2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>___________________________</w:t>
      </w:r>
    </w:p>
    <w:p w:rsidR="00142D7F" w:rsidP="00142D7F" w:rsidRDefault="00142D7F" w14:paraId="22552B0F" w14:textId="77777777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>___________________________</w:t>
      </w:r>
    </w:p>
    <w:p w:rsidR="00142D7F" w:rsidP="00142D7F" w:rsidRDefault="00142D7F" w14:paraId="2AD8E618" w14:textId="77777777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>___________________________</w:t>
      </w:r>
    </w:p>
    <w:p w:rsidR="52C75E53" w:rsidP="088AEC8A" w:rsidRDefault="52C75E53" w14:paraId="6806C36E" w14:textId="5D0D09D9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color w:val="000000" w:themeColor="text1" w:themeTint="FF" w:themeShade="FF"/>
        </w:rPr>
      </w:pPr>
      <w:r w:rsidRPr="6E7585BE" w:rsidR="52C75E53">
        <w:rPr>
          <w:rFonts w:ascii="Aptos" w:hAnsi="Aptos" w:eastAsia="Aptos" w:cs="Aptos"/>
          <w:color w:val="000000" w:themeColor="text1" w:themeTint="FF" w:themeShade="FF"/>
        </w:rPr>
        <w:t>What</w:t>
      </w:r>
      <w:r w:rsidRPr="6E7585BE" w:rsidR="1936EC3E">
        <w:rPr>
          <w:rFonts w:ascii="Aptos" w:hAnsi="Aptos" w:eastAsia="Aptos" w:cs="Aptos"/>
          <w:color w:val="000000" w:themeColor="text1" w:themeTint="FF" w:themeShade="FF"/>
        </w:rPr>
        <w:t xml:space="preserve"> do you think</w:t>
      </w:r>
      <w:r w:rsidRPr="6E7585BE" w:rsidR="52C75E53">
        <w:rPr>
          <w:rFonts w:ascii="Aptos" w:hAnsi="Aptos" w:eastAsia="Aptos" w:cs="Aptos"/>
          <w:color w:val="000000" w:themeColor="text1" w:themeTint="FF" w:themeShade="FF"/>
        </w:rPr>
        <w:t xml:space="preserve"> is the most effective way to combat antisemitism?</w:t>
      </w:r>
      <w:r w:rsidRPr="6E7585BE" w:rsidR="00142D7F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6E7585BE" w:rsidR="008309DF">
        <w:rPr>
          <w:rFonts w:ascii="Aptos" w:hAnsi="Aptos" w:eastAsia="Aptos" w:cs="Aptos"/>
          <w:b w:val="1"/>
          <w:bCs w:val="1"/>
          <w:i w:val="1"/>
          <w:iCs w:val="1"/>
          <w:color w:val="000000" w:themeColor="text1" w:themeTint="FF" w:themeShade="FF"/>
        </w:rPr>
        <w:t>Share your answer with the class</w:t>
      </w:r>
      <w:r w:rsidRPr="6E7585BE" w:rsidR="008309DF">
        <w:rPr>
          <w:rFonts w:ascii="Aptos" w:hAnsi="Aptos" w:eastAsia="Aptos" w:cs="Aptos"/>
          <w:b w:val="1"/>
          <w:bCs w:val="1"/>
          <w:i w:val="1"/>
          <w:iCs w:val="1"/>
          <w:color w:val="000000" w:themeColor="text1" w:themeTint="FF" w:themeShade="FF"/>
        </w:rPr>
        <w:t>.</w:t>
      </w:r>
    </w:p>
    <w:p w:rsidRPr="003F3B7F" w:rsidR="0029738F" w:rsidP="0029738F" w:rsidRDefault="0029738F" w14:paraId="1B5B47C4" w14:textId="77777777">
      <w:pPr>
        <w:pStyle w:val="ListParagraph"/>
        <w:spacing w:after="160" w:line="360" w:lineRule="auto"/>
        <w:rPr>
          <w:rFonts w:ascii="Aptos" w:hAnsi="Aptos" w:eastAsia="Aptos" w:cs="Aptos"/>
          <w:color w:val="000000" w:themeColor="text1"/>
        </w:rPr>
      </w:pPr>
    </w:p>
    <w:p w:rsidR="3AB1AE9B" w:rsidP="088AEC8A" w:rsidRDefault="08918BB7" w14:paraId="7B44EFA2" w14:textId="6C10FF35">
      <w:pPr>
        <w:pStyle w:val="Heading1"/>
        <w:jc w:val="center"/>
        <w:rPr>
          <w:rFonts w:ascii="Arial" w:hAnsi="Arial" w:eastAsia="Arial" w:cs="Arial"/>
          <w:color w:val="FF0000"/>
          <w:sz w:val="30"/>
          <w:szCs w:val="30"/>
        </w:rPr>
      </w:pPr>
    </w:p>
    <w:p w:rsidR="3AB1AE9B" w:rsidP="088AEC8A" w:rsidRDefault="08918BB7" w14:paraId="19822C1E" w14:textId="222B8FBE">
      <w:pPr/>
      <w:r>
        <w:br w:type="page"/>
      </w:r>
    </w:p>
    <w:p w:rsidR="3AB1AE9B" w:rsidP="337C4162" w:rsidRDefault="08918BB7" w14:paraId="19511CF2" w14:textId="0DD40246">
      <w:pPr>
        <w:pStyle w:val="Heading1"/>
        <w:jc w:val="center"/>
        <w:rPr>
          <w:rFonts w:ascii="Arial" w:hAnsi="Arial" w:eastAsia="Arial" w:cs="Arial"/>
          <w:color w:val="A6A6A6" w:themeColor="background1" w:themeShade="A6"/>
          <w:sz w:val="30"/>
          <w:szCs w:val="30"/>
        </w:rPr>
      </w:pPr>
      <w:r w:rsidRPr="088AEC8A" w:rsidR="08918BB7">
        <w:rPr>
          <w:rFonts w:ascii="Arial" w:hAnsi="Arial" w:eastAsia="Arial" w:cs="Arial"/>
          <w:color w:val="FF0000"/>
          <w:sz w:val="30"/>
          <w:szCs w:val="30"/>
        </w:rPr>
        <w:t>Video</w:t>
      </w:r>
      <w:r w:rsidRPr="088AEC8A" w:rsidR="0F559C25">
        <w:rPr>
          <w:rFonts w:ascii="Arial" w:hAnsi="Arial" w:eastAsia="Arial" w:cs="Arial"/>
          <w:sz w:val="30"/>
          <w:szCs w:val="30"/>
        </w:rPr>
        <w:t xml:space="preserve"> </w:t>
      </w:r>
      <w:r w:rsidRPr="088AEC8A" w:rsidR="3FCC3F24">
        <w:rPr>
          <w:rFonts w:ascii="Arial" w:hAnsi="Arial" w:eastAsia="Arial" w:cs="Arial"/>
          <w:color w:val="A6A6A6" w:themeColor="background1" w:themeTint="FF" w:themeShade="A6"/>
          <w:sz w:val="30"/>
          <w:szCs w:val="30"/>
        </w:rPr>
        <w:t>Worksheet</w:t>
      </w:r>
      <w:r w:rsidRPr="088AEC8A" w:rsidR="635652C9">
        <w:rPr>
          <w:rFonts w:ascii="Arial" w:hAnsi="Arial" w:eastAsia="Arial" w:cs="Arial"/>
          <w:color w:val="A6A6A6" w:themeColor="background1" w:themeTint="FF" w:themeShade="A6"/>
          <w:sz w:val="30"/>
          <w:szCs w:val="30"/>
        </w:rPr>
        <w:t xml:space="preserve"> </w:t>
      </w:r>
      <w:r w:rsidRPr="088AEC8A" w:rsidR="635652C9">
        <w:rPr>
          <w:rFonts w:ascii="Arial" w:hAnsi="Arial" w:eastAsia="Arial" w:cs="Arial"/>
          <w:i w:val="1"/>
          <w:iCs w:val="1"/>
          <w:color w:val="A6A6A6" w:themeColor="background1" w:themeTint="FF" w:themeShade="A6"/>
          <w:sz w:val="30"/>
          <w:szCs w:val="30"/>
        </w:rPr>
        <w:t>(Answers)</w:t>
      </w:r>
    </w:p>
    <w:p w:rsidRPr="009F00C5" w:rsidR="6C0B73FB" w:rsidP="337C4162" w:rsidRDefault="7D6FE6E3" w14:paraId="5957B7EA" w14:textId="6A436236">
      <w:pPr>
        <w:rPr>
          <w:sz w:val="28"/>
          <w:szCs w:val="28"/>
        </w:rPr>
      </w:pPr>
      <w:r w:rsidRPr="009F00C5">
        <w:rPr>
          <w:sz w:val="28"/>
          <w:szCs w:val="28"/>
        </w:rPr>
        <w:t>Antisemitism</w:t>
      </w:r>
    </w:p>
    <w:p w:rsidRPr="009F00C5" w:rsidR="009F00C5" w:rsidP="009F00C5" w:rsidRDefault="009F00C5" w14:paraId="10038C00" w14:textId="77777777">
      <w:pPr>
        <w:pStyle w:val="ListParagraph"/>
        <w:spacing w:after="160" w:line="279" w:lineRule="auto"/>
        <w:rPr>
          <w:rFonts w:ascii="Aptos" w:hAnsi="Aptos" w:eastAsia="Aptos" w:cs="Aptos"/>
          <w:color w:val="000000" w:themeColor="text1"/>
        </w:rPr>
      </w:pPr>
    </w:p>
    <w:p w:rsidR="6C0B73FB" w:rsidP="007B0971" w:rsidRDefault="007D4C22" w14:paraId="6C53B84F" w14:textId="40FB9EB0">
      <w:pPr>
        <w:pStyle w:val="ListParagraph"/>
        <w:numPr>
          <w:ilvl w:val="0"/>
          <w:numId w:val="3"/>
        </w:numPr>
        <w:spacing w:after="160" w:line="276" w:lineRule="auto"/>
        <w:rPr>
          <w:rFonts w:ascii="Aptos" w:hAnsi="Aptos" w:eastAsia="Aptos" w:cs="Aptos"/>
          <w:color w:val="000000" w:themeColor="text1"/>
        </w:rPr>
      </w:pPr>
      <w:r w:rsidRPr="007D4C22">
        <w:rPr>
          <w:rFonts w:ascii="Aptos" w:hAnsi="Aptos" w:eastAsia="Aptos" w:cs="Aptos"/>
          <w:b/>
          <w:bCs/>
          <w:color w:val="000000" w:themeColor="text1"/>
          <w:u w:val="single"/>
        </w:rPr>
        <w:t>P</w:t>
      </w:r>
      <w:r w:rsidRPr="007D4C22" w:rsidR="7D6FE6E3">
        <w:rPr>
          <w:rFonts w:ascii="Aptos" w:hAnsi="Aptos" w:eastAsia="Aptos" w:cs="Aptos"/>
          <w:b/>
          <w:bCs/>
          <w:color w:val="000000" w:themeColor="text1"/>
          <w:u w:val="single"/>
        </w:rPr>
        <w:t>rejudice</w:t>
      </w:r>
      <w:r>
        <w:rPr>
          <w:rFonts w:ascii="Aptos" w:hAnsi="Aptos" w:eastAsia="Aptos" w:cs="Aptos"/>
          <w:color w:val="000000" w:themeColor="text1"/>
        </w:rPr>
        <w:t>,</w:t>
      </w:r>
      <w:r w:rsidRPr="337C4162" w:rsidR="7D6FE6E3">
        <w:rPr>
          <w:rFonts w:ascii="Aptos" w:hAnsi="Aptos" w:eastAsia="Aptos" w:cs="Aptos"/>
          <w:color w:val="000000" w:themeColor="text1"/>
        </w:rPr>
        <w:t xml:space="preserve"> </w:t>
      </w:r>
      <w:r w:rsidRPr="007D4C22" w:rsidR="7D6FE6E3">
        <w:rPr>
          <w:rFonts w:ascii="Aptos" w:hAnsi="Aptos" w:eastAsia="Aptos" w:cs="Aptos"/>
          <w:b/>
          <w:bCs/>
          <w:color w:val="000000" w:themeColor="text1"/>
          <w:u w:val="single"/>
        </w:rPr>
        <w:t>discrimination</w:t>
      </w:r>
      <w:r w:rsidRPr="007D4C22" w:rsidR="7D6FE6E3">
        <w:rPr>
          <w:rFonts w:ascii="Aptos" w:hAnsi="Aptos" w:eastAsia="Aptos" w:cs="Aptos"/>
          <w:b/>
          <w:bCs/>
          <w:color w:val="000000" w:themeColor="text1"/>
        </w:rPr>
        <w:t xml:space="preserve"> </w:t>
      </w:r>
    </w:p>
    <w:p w:rsidR="007D4C22" w:rsidP="007B0971" w:rsidRDefault="007D4C22" w14:paraId="19006DC8" w14:textId="4BCBB56B">
      <w:pPr>
        <w:pStyle w:val="ListParagraph"/>
        <w:numPr>
          <w:ilvl w:val="0"/>
          <w:numId w:val="3"/>
        </w:numPr>
        <w:spacing w:line="276" w:lineRule="auto"/>
        <w:rPr>
          <w:rFonts w:ascii="Aptos" w:hAnsi="Aptos" w:eastAsia="Aptos" w:cs="Aptos"/>
          <w:color w:val="000000" w:themeColor="text1"/>
        </w:rPr>
      </w:pPr>
    </w:p>
    <w:tbl>
      <w:tblPr>
        <w:tblStyle w:val="TableGrid"/>
        <w:tblW w:w="0" w:type="auto"/>
        <w:tblInd w:w="823" w:type="dxa"/>
        <w:tblLayout w:type="fixed"/>
        <w:tblLook w:val="06A0" w:firstRow="1" w:lastRow="0" w:firstColumn="1" w:lastColumn="0" w:noHBand="1" w:noVBand="1"/>
      </w:tblPr>
      <w:tblGrid>
        <w:gridCol w:w="2464"/>
        <w:gridCol w:w="2440"/>
        <w:gridCol w:w="2585"/>
      </w:tblGrid>
      <w:tr w:rsidR="007D4C22" w:rsidTr="009F00C5" w14:paraId="748A5D3E" w14:textId="77777777">
        <w:trPr>
          <w:trHeight w:val="397"/>
        </w:trPr>
        <w:tc>
          <w:tcPr>
            <w:tcW w:w="2464" w:type="dxa"/>
            <w:vAlign w:val="center"/>
          </w:tcPr>
          <w:p w:rsidR="007D4C22" w:rsidP="007B0971" w:rsidRDefault="007D4C22" w14:paraId="40805FBB" w14:textId="77777777">
            <w:pPr>
              <w:spacing w:line="276" w:lineRule="auto"/>
              <w:jc w:val="center"/>
              <w:rPr>
                <w:rFonts w:ascii="Aptos" w:hAnsi="Aptos" w:eastAsia="Aptos" w:cs="Aptos"/>
                <w:color w:val="000000" w:themeColor="text1"/>
              </w:rPr>
            </w:pPr>
            <w:r>
              <w:rPr>
                <w:rFonts w:ascii="Aptos" w:hAnsi="Aptos" w:eastAsia="Aptos" w:cs="Aptos"/>
                <w:color w:val="000000" w:themeColor="text1"/>
              </w:rPr>
              <w:t>praise</w:t>
            </w:r>
          </w:p>
        </w:tc>
        <w:tc>
          <w:tcPr>
            <w:tcW w:w="2440" w:type="dxa"/>
            <w:shd w:val="clear" w:color="auto" w:fill="A6A6A6" w:themeFill="background1" w:themeFillShade="A6"/>
            <w:vAlign w:val="center"/>
          </w:tcPr>
          <w:p w:rsidR="007D4C22" w:rsidP="007B0971" w:rsidRDefault="007D4C22" w14:paraId="17E56D1E" w14:textId="77777777">
            <w:pPr>
              <w:spacing w:line="276" w:lineRule="auto"/>
              <w:jc w:val="center"/>
              <w:rPr>
                <w:rFonts w:ascii="Aptos" w:hAnsi="Aptos" w:eastAsia="Aptos" w:cs="Aptos"/>
                <w:color w:val="000000" w:themeColor="text1"/>
              </w:rPr>
            </w:pPr>
            <w:r>
              <w:rPr>
                <w:rFonts w:ascii="Aptos" w:hAnsi="Aptos" w:eastAsia="Aptos" w:cs="Aptos"/>
                <w:color w:val="000000" w:themeColor="text1"/>
              </w:rPr>
              <w:t>stereotype</w:t>
            </w:r>
          </w:p>
        </w:tc>
        <w:tc>
          <w:tcPr>
            <w:tcW w:w="2585" w:type="dxa"/>
            <w:vAlign w:val="center"/>
          </w:tcPr>
          <w:p w:rsidR="007D4C22" w:rsidP="007B0971" w:rsidRDefault="007D4C22" w14:paraId="5797C5C1" w14:textId="77777777">
            <w:pPr>
              <w:spacing w:line="276" w:lineRule="auto"/>
              <w:jc w:val="center"/>
              <w:rPr>
                <w:rFonts w:ascii="Aptos" w:hAnsi="Aptos" w:eastAsia="Aptos" w:cs="Aptos"/>
                <w:color w:val="000000" w:themeColor="text1"/>
              </w:rPr>
            </w:pPr>
            <w:r>
              <w:rPr>
                <w:rFonts w:ascii="Aptos" w:hAnsi="Aptos" w:eastAsia="Aptos" w:cs="Aptos"/>
                <w:color w:val="000000" w:themeColor="text1"/>
              </w:rPr>
              <w:t>phenotype</w:t>
            </w:r>
          </w:p>
        </w:tc>
      </w:tr>
    </w:tbl>
    <w:p w:rsidR="007D4C22" w:rsidP="007B0971" w:rsidRDefault="007D4C22" w14:paraId="38D8EEBC" w14:textId="7BF292E0">
      <w:pPr>
        <w:pStyle w:val="ListParagraph"/>
        <w:numPr>
          <w:ilvl w:val="0"/>
          <w:numId w:val="3"/>
        </w:numPr>
        <w:spacing w:line="276" w:lineRule="auto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b/>
          <w:bCs/>
          <w:color w:val="000000" w:themeColor="text1"/>
        </w:rPr>
        <w:t>T</w:t>
      </w:r>
      <w:r w:rsidR="00BE1FA9">
        <w:rPr>
          <w:rFonts w:ascii="Aptos" w:hAnsi="Aptos" w:eastAsia="Aptos" w:cs="Aptos"/>
          <w:b/>
          <w:bCs/>
          <w:color w:val="000000" w:themeColor="text1"/>
        </w:rPr>
        <w:t>rue</w:t>
      </w:r>
    </w:p>
    <w:p w:rsidR="00BE1FA9" w:rsidP="007B0971" w:rsidRDefault="00FE33EC" w14:paraId="66D429D5" w14:textId="45B1999E">
      <w:pPr>
        <w:pStyle w:val="ListParagraph"/>
        <w:numPr>
          <w:ilvl w:val="0"/>
          <w:numId w:val="3"/>
        </w:numPr>
        <w:spacing w:line="276" w:lineRule="auto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>Answers will vary:</w:t>
      </w:r>
    </w:p>
    <w:tbl>
      <w:tblPr>
        <w:tblStyle w:val="TableGrid"/>
        <w:tblW w:w="7748" w:type="dxa"/>
        <w:tblInd w:w="7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3874"/>
        <w:gridCol w:w="3874"/>
      </w:tblGrid>
      <w:tr w:rsidRPr="00D757A0" w:rsidR="00BE1FA9" w:rsidTr="009F00C5" w14:paraId="18F2CC20" w14:textId="77777777">
        <w:trPr>
          <w:trHeight w:val="240"/>
        </w:trPr>
        <w:tc>
          <w:tcPr>
            <w:tcW w:w="3874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:rsidRPr="00374F18" w:rsidR="00BE1FA9" w:rsidP="007B0971" w:rsidRDefault="00BE1FA9" w14:paraId="7455B468" w14:textId="77777777">
            <w:pPr>
              <w:spacing w:line="276" w:lineRule="auto"/>
              <w:jc w:val="center"/>
              <w:rPr>
                <w:rFonts w:ascii="Aptos" w:hAnsi="Aptos" w:eastAsia="Aptos" w:cs="Aptos"/>
                <w:b/>
                <w:bCs/>
              </w:rPr>
            </w:pPr>
            <w:r w:rsidRPr="00374F18">
              <w:rPr>
                <w:rFonts w:ascii="Aptos" w:hAnsi="Aptos" w:eastAsia="Aptos" w:cs="Aptos"/>
                <w:b/>
                <w:bCs/>
              </w:rPr>
              <w:t>Reliable</w:t>
            </w:r>
          </w:p>
        </w:tc>
        <w:tc>
          <w:tcPr>
            <w:tcW w:w="3874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:rsidRPr="00374F18" w:rsidR="00BE1FA9" w:rsidP="007B0971" w:rsidRDefault="00BE1FA9" w14:paraId="16F6E66E" w14:textId="77777777">
            <w:pPr>
              <w:spacing w:line="276" w:lineRule="auto"/>
              <w:jc w:val="center"/>
              <w:rPr>
                <w:rFonts w:ascii="Aptos" w:hAnsi="Aptos" w:eastAsia="Aptos" w:cs="Aptos"/>
                <w:b/>
                <w:bCs/>
              </w:rPr>
            </w:pPr>
            <w:r w:rsidRPr="00374F18">
              <w:rPr>
                <w:rFonts w:ascii="Aptos" w:hAnsi="Aptos" w:eastAsia="Aptos" w:cs="Aptos"/>
                <w:b/>
                <w:bCs/>
              </w:rPr>
              <w:t>Unreliable</w:t>
            </w:r>
          </w:p>
        </w:tc>
      </w:tr>
      <w:tr w:rsidR="00BE1FA9" w:rsidTr="00FE33EC" w14:paraId="60A7D687" w14:textId="77777777">
        <w:trPr>
          <w:trHeight w:val="1275"/>
        </w:trPr>
        <w:tc>
          <w:tcPr>
            <w:tcW w:w="3874" w:type="dxa"/>
            <w:tcMar>
              <w:left w:w="105" w:type="dxa"/>
              <w:right w:w="105" w:type="dxa"/>
            </w:tcMar>
          </w:tcPr>
          <w:p w:rsidR="00BE1FA9" w:rsidP="007B0971" w:rsidRDefault="00BE1FA9" w14:paraId="49B08C4E" w14:textId="77777777">
            <w:pPr>
              <w:spacing w:line="276" w:lineRule="auto"/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National news</w:t>
            </w:r>
          </w:p>
          <w:p w:rsidR="00374F18" w:rsidP="007B0971" w:rsidRDefault="00374F18" w14:paraId="358DAA03" w14:textId="2E44D10D">
            <w:pPr>
              <w:spacing w:line="276" w:lineRule="auto"/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newspapers</w:t>
            </w:r>
          </w:p>
        </w:tc>
        <w:tc>
          <w:tcPr>
            <w:tcW w:w="3874" w:type="dxa"/>
            <w:tcMar>
              <w:left w:w="105" w:type="dxa"/>
              <w:right w:w="105" w:type="dxa"/>
            </w:tcMar>
          </w:tcPr>
          <w:p w:rsidR="00BE1FA9" w:rsidP="007B0971" w:rsidRDefault="00374F18" w14:paraId="3FDFA26E" w14:textId="70EEE2A1">
            <w:pPr>
              <w:spacing w:line="276" w:lineRule="auto"/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Facebook</w:t>
            </w:r>
          </w:p>
          <w:p w:rsidR="00374F18" w:rsidP="007B0971" w:rsidRDefault="00374F18" w14:paraId="209C97B6" w14:textId="0C6FE2A9">
            <w:pPr>
              <w:spacing w:line="276" w:lineRule="auto"/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Instagram</w:t>
            </w:r>
          </w:p>
          <w:p w:rsidR="00374F18" w:rsidP="007B0971" w:rsidRDefault="00374F18" w14:paraId="17476BB0" w14:textId="3EA055B2">
            <w:pPr>
              <w:spacing w:line="276" w:lineRule="auto"/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TikTok</w:t>
            </w:r>
          </w:p>
          <w:p w:rsidR="00374F18" w:rsidP="007B0971" w:rsidRDefault="00125EB9" w14:paraId="16C00C62" w14:textId="551E25BD">
            <w:pPr>
              <w:spacing w:line="276" w:lineRule="auto"/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YouTube</w:t>
            </w:r>
          </w:p>
        </w:tc>
      </w:tr>
    </w:tbl>
    <w:p w:rsidRPr="000258AB" w:rsidR="6C0B73FB" w:rsidP="007B0971" w:rsidRDefault="7D6FE6E3" w14:paraId="36DB9827" w14:textId="4EEEA6E8">
      <w:pPr>
        <w:pStyle w:val="ListParagraph"/>
        <w:numPr>
          <w:ilvl w:val="0"/>
          <w:numId w:val="3"/>
        </w:numPr>
        <w:spacing w:line="276" w:lineRule="auto"/>
        <w:rPr>
          <w:rFonts w:ascii="Aptos" w:hAnsi="Aptos" w:eastAsia="Aptos" w:cs="Aptos"/>
          <w:b/>
          <w:bCs/>
          <w:color w:val="000000" w:themeColor="text1"/>
        </w:rPr>
      </w:pPr>
      <w:r w:rsidRPr="000258AB">
        <w:rPr>
          <w:rFonts w:ascii="Aptos" w:hAnsi="Aptos" w:eastAsia="Aptos" w:cs="Aptos"/>
          <w:b/>
          <w:bCs/>
          <w:color w:val="000000" w:themeColor="text1"/>
        </w:rPr>
        <w:t>Online</w:t>
      </w:r>
      <w:r w:rsidR="000258AB">
        <w:rPr>
          <w:rFonts w:ascii="Aptos" w:hAnsi="Aptos" w:eastAsia="Aptos" w:cs="Aptos"/>
          <w:b/>
          <w:bCs/>
          <w:color w:val="000000" w:themeColor="text1"/>
        </w:rPr>
        <w:t>/Social Media</w:t>
      </w:r>
    </w:p>
    <w:p w:rsidR="00791F61" w:rsidP="007B0971" w:rsidRDefault="00791F61" w14:paraId="090AE805" w14:textId="77777777">
      <w:pPr>
        <w:pStyle w:val="ListParagraph"/>
        <w:numPr>
          <w:ilvl w:val="0"/>
          <w:numId w:val="3"/>
        </w:numPr>
        <w:spacing w:line="276" w:lineRule="auto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>Emotions:</w:t>
      </w:r>
    </w:p>
    <w:p w:rsidR="00791F61" w:rsidP="007B0971" w:rsidRDefault="00791F61" w14:paraId="60ECC693" w14:textId="0546D2A0">
      <w:pPr>
        <w:pStyle w:val="ListParagraph"/>
        <w:numPr>
          <w:ilvl w:val="0"/>
          <w:numId w:val="5"/>
        </w:numPr>
        <w:spacing w:line="276" w:lineRule="auto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>Defensive</w:t>
      </w:r>
    </w:p>
    <w:p w:rsidR="00791F61" w:rsidP="007B0971" w:rsidRDefault="00791F61" w14:paraId="1717721A" w14:textId="77777777">
      <w:pPr>
        <w:pStyle w:val="ListParagraph"/>
        <w:numPr>
          <w:ilvl w:val="0"/>
          <w:numId w:val="5"/>
        </w:numPr>
        <w:spacing w:line="276" w:lineRule="auto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 xml:space="preserve">Embarrassed </w:t>
      </w:r>
    </w:p>
    <w:p w:rsidR="00791F61" w:rsidP="007B0971" w:rsidRDefault="00791F61" w14:paraId="6DF47976" w14:textId="77777777">
      <w:pPr>
        <w:pStyle w:val="ListParagraph"/>
        <w:numPr>
          <w:ilvl w:val="0"/>
          <w:numId w:val="5"/>
        </w:numPr>
        <w:spacing w:line="276" w:lineRule="auto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 xml:space="preserve">Alienated </w:t>
      </w:r>
    </w:p>
    <w:p w:rsidR="6C0B73FB" w:rsidP="007B0971" w:rsidRDefault="00C13535" w14:paraId="41D2C033" w14:textId="52BF331E">
      <w:pPr>
        <w:pStyle w:val="ListParagraph"/>
        <w:numPr>
          <w:ilvl w:val="0"/>
          <w:numId w:val="3"/>
        </w:numPr>
        <w:spacing w:line="276" w:lineRule="auto"/>
        <w:rPr>
          <w:rFonts w:ascii="Aptos" w:hAnsi="Aptos" w:eastAsia="Aptos" w:cs="Aptos"/>
          <w:b/>
          <w:bCs/>
          <w:i/>
          <w:iCs/>
          <w:color w:val="000000" w:themeColor="text1"/>
        </w:rPr>
      </w:pPr>
      <w:r w:rsidRPr="00C13535">
        <w:rPr>
          <w:rFonts w:ascii="Aptos" w:hAnsi="Aptos" w:eastAsia="Aptos" w:cs="Aptos"/>
          <w:b/>
          <w:bCs/>
          <w:i/>
          <w:iCs/>
          <w:color w:val="000000" w:themeColor="text1"/>
        </w:rPr>
        <w:t xml:space="preserve">Answers will vary </w:t>
      </w:r>
    </w:p>
    <w:p w:rsidR="00D67E22" w:rsidP="00D67E22" w:rsidRDefault="00D67E22" w14:paraId="55AE6FDF" w14:textId="77777777">
      <w:pPr>
        <w:rPr>
          <w:rFonts w:ascii="Aptos" w:hAnsi="Aptos" w:eastAsia="Aptos" w:cs="Aptos"/>
          <w:b/>
          <w:bCs/>
          <w:i/>
          <w:iCs/>
          <w:color w:val="000000" w:themeColor="text1"/>
        </w:rPr>
      </w:pPr>
    </w:p>
    <w:p w:rsidRPr="00FE33EC" w:rsidR="004B0043" w:rsidP="00FE33EC" w:rsidRDefault="004B0043" w14:paraId="3617A4F7" w14:textId="7F85ED97">
      <w:pPr>
        <w:spacing w:after="160" w:line="276" w:lineRule="auto"/>
        <w:rPr>
          <w:rFonts w:ascii="Aptos" w:hAnsi="Aptos" w:eastAsia="Aptos" w:cs="Aptos"/>
          <w:color w:val="000000" w:themeColor="text1"/>
        </w:rPr>
      </w:pPr>
    </w:p>
    <w:sectPr w:rsidRPr="00FE33EC" w:rsidR="004B0043" w:rsidSect="00704D40">
      <w:footerReference w:type="default" r:id="rId10"/>
      <w:pgSz w:w="11906" w:h="16838" w:orient="portrait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78E5" w:rsidP="00704D40" w:rsidRDefault="005978E5" w14:paraId="4A8E8AB1" w14:textId="77777777">
      <w:r>
        <w:separator/>
      </w:r>
    </w:p>
  </w:endnote>
  <w:endnote w:type="continuationSeparator" w:id="0">
    <w:p w:rsidR="005978E5" w:rsidP="00704D40" w:rsidRDefault="005978E5" w14:paraId="0B0520EB" w14:textId="77777777">
      <w:r>
        <w:continuationSeparator/>
      </w:r>
    </w:p>
  </w:endnote>
  <w:endnote w:type="continuationNotice" w:id="1">
    <w:p w:rsidR="0057211C" w:rsidRDefault="0057211C" w14:paraId="6A5BBCF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W w:w="0" w:type="auto"/>
      <w:tblBorders>
        <w:top w:val="single" w:color="D9D9D9" w:sz="4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66"/>
      <w:gridCol w:w="5660"/>
    </w:tblGrid>
    <w:tr w:rsidRPr="00DF40BC" w:rsidR="00704D40" w:rsidTr="00FE33EC" w14:paraId="38C73720" w14:textId="77777777">
      <w:tc>
        <w:tcPr>
          <w:tcW w:w="3510" w:type="dxa"/>
        </w:tcPr>
        <w:p w:rsidRPr="00D00DB8" w:rsidR="00704D40" w:rsidP="00FE33EC" w:rsidRDefault="00704D40" w14:paraId="38C7371C" w14:textId="77777777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8C73722" wp14:editId="38C73723">
                <wp:extent cx="1809750" cy="314325"/>
                <wp:effectExtent l="19050" t="0" r="0" b="0"/>
                <wp:docPr id="1" name="Picture 0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8" w:type="dxa"/>
        </w:tcPr>
        <w:p w:rsidRPr="009C33C8" w:rsidR="00704D40" w:rsidP="00FE33EC" w:rsidRDefault="00704D40" w14:paraId="38C7371D" w14:textId="77777777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:rsidRPr="00D00DB8" w:rsidR="00704D40" w:rsidP="00FE33EC" w:rsidRDefault="00704D40" w14:paraId="38C7371E" w14:textId="77777777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:rsidRPr="00D00DB8" w:rsidR="00704D40" w:rsidP="00FE33EC" w:rsidRDefault="00704D40" w14:paraId="38C7371F" w14:textId="77777777">
          <w:pPr>
            <w:pStyle w:val="BodyText"/>
            <w:jc w:val="right"/>
            <w:rPr>
              <w:sz w:val="16"/>
            </w:rPr>
          </w:pPr>
        </w:p>
      </w:tc>
    </w:tr>
  </w:tbl>
  <w:p w:rsidR="00704D40" w:rsidRDefault="00704D40" w14:paraId="38C7372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78E5" w:rsidP="00704D40" w:rsidRDefault="005978E5" w14:paraId="40424C79" w14:textId="77777777">
      <w:r>
        <w:separator/>
      </w:r>
    </w:p>
  </w:footnote>
  <w:footnote w:type="continuationSeparator" w:id="0">
    <w:p w:rsidR="005978E5" w:rsidP="00704D40" w:rsidRDefault="005978E5" w14:paraId="265CFB5D" w14:textId="77777777">
      <w:r>
        <w:continuationSeparator/>
      </w:r>
    </w:p>
  </w:footnote>
  <w:footnote w:type="continuationNotice" w:id="1">
    <w:p w:rsidR="0057211C" w:rsidRDefault="0057211C" w14:paraId="757655C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747"/>
    <w:multiLevelType w:val="hybridMultilevel"/>
    <w:tmpl w:val="21A05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42F82"/>
    <w:multiLevelType w:val="hybridMultilevel"/>
    <w:tmpl w:val="7A56996E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55236693"/>
    <w:multiLevelType w:val="multilevel"/>
    <w:tmpl w:val="C69A7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4409E7"/>
    <w:multiLevelType w:val="hybridMultilevel"/>
    <w:tmpl w:val="D2F0E61E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A90B39"/>
    <w:multiLevelType w:val="hybridMultilevel"/>
    <w:tmpl w:val="21A05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64DA8"/>
    <w:multiLevelType w:val="hybridMultilevel"/>
    <w:tmpl w:val="EF729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C7813"/>
    <w:multiLevelType w:val="hybridMultilevel"/>
    <w:tmpl w:val="EF729C9E"/>
    <w:lvl w:ilvl="0" w:tplc="C7B62202">
      <w:start w:val="1"/>
      <w:numFmt w:val="decimal"/>
      <w:lvlText w:val="%1."/>
      <w:lvlJc w:val="left"/>
      <w:pPr>
        <w:ind w:left="720" w:hanging="360"/>
      </w:pPr>
    </w:lvl>
    <w:lvl w:ilvl="1" w:tplc="2C2AB01C">
      <w:start w:val="1"/>
      <w:numFmt w:val="lowerLetter"/>
      <w:lvlText w:val="%2."/>
      <w:lvlJc w:val="left"/>
      <w:pPr>
        <w:ind w:left="1440" w:hanging="360"/>
      </w:pPr>
    </w:lvl>
    <w:lvl w:ilvl="2" w:tplc="90F2FBAC">
      <w:start w:val="1"/>
      <w:numFmt w:val="lowerRoman"/>
      <w:lvlText w:val="%3."/>
      <w:lvlJc w:val="right"/>
      <w:pPr>
        <w:ind w:left="2160" w:hanging="180"/>
      </w:pPr>
    </w:lvl>
    <w:lvl w:ilvl="3" w:tplc="A84C1542">
      <w:start w:val="1"/>
      <w:numFmt w:val="decimal"/>
      <w:lvlText w:val="%4."/>
      <w:lvlJc w:val="left"/>
      <w:pPr>
        <w:ind w:left="2880" w:hanging="360"/>
      </w:pPr>
    </w:lvl>
    <w:lvl w:ilvl="4" w:tplc="CA76BD92">
      <w:start w:val="1"/>
      <w:numFmt w:val="lowerLetter"/>
      <w:lvlText w:val="%5."/>
      <w:lvlJc w:val="left"/>
      <w:pPr>
        <w:ind w:left="3600" w:hanging="360"/>
      </w:pPr>
    </w:lvl>
    <w:lvl w:ilvl="5" w:tplc="00341AD4">
      <w:start w:val="1"/>
      <w:numFmt w:val="lowerRoman"/>
      <w:lvlText w:val="%6."/>
      <w:lvlJc w:val="right"/>
      <w:pPr>
        <w:ind w:left="4320" w:hanging="180"/>
      </w:pPr>
    </w:lvl>
    <w:lvl w:ilvl="6" w:tplc="B972E2A6">
      <w:start w:val="1"/>
      <w:numFmt w:val="decimal"/>
      <w:lvlText w:val="%7."/>
      <w:lvlJc w:val="left"/>
      <w:pPr>
        <w:ind w:left="5040" w:hanging="360"/>
      </w:pPr>
    </w:lvl>
    <w:lvl w:ilvl="7" w:tplc="98E64AA4">
      <w:start w:val="1"/>
      <w:numFmt w:val="lowerLetter"/>
      <w:lvlText w:val="%8."/>
      <w:lvlJc w:val="left"/>
      <w:pPr>
        <w:ind w:left="5760" w:hanging="360"/>
      </w:pPr>
    </w:lvl>
    <w:lvl w:ilvl="8" w:tplc="DDDA8B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77FDF"/>
    <w:multiLevelType w:val="hybridMultilevel"/>
    <w:tmpl w:val="5A8295BC"/>
    <w:lvl w:ilvl="0" w:tplc="CB4802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824C5"/>
    <w:multiLevelType w:val="multilevel"/>
    <w:tmpl w:val="95B2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5890745">
    <w:abstractNumId w:val="6"/>
  </w:num>
  <w:num w:numId="2" w16cid:durableId="1594244361">
    <w:abstractNumId w:val="1"/>
  </w:num>
  <w:num w:numId="3" w16cid:durableId="1542864030">
    <w:abstractNumId w:val="7"/>
  </w:num>
  <w:num w:numId="4" w16cid:durableId="1658731503">
    <w:abstractNumId w:val="5"/>
  </w:num>
  <w:num w:numId="5" w16cid:durableId="212933759">
    <w:abstractNumId w:val="3"/>
  </w:num>
  <w:num w:numId="6" w16cid:durableId="277371651">
    <w:abstractNumId w:val="0"/>
  </w:num>
  <w:num w:numId="7" w16cid:durableId="153839778">
    <w:abstractNumId w:val="8"/>
  </w:num>
  <w:num w:numId="8" w16cid:durableId="1147473473">
    <w:abstractNumId w:val="2"/>
  </w:num>
  <w:num w:numId="9" w16cid:durableId="797337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25097"/>
    <w:rsid w:val="000258AB"/>
    <w:rsid w:val="000312F7"/>
    <w:rsid w:val="00055524"/>
    <w:rsid w:val="00085B24"/>
    <w:rsid w:val="000C4C83"/>
    <w:rsid w:val="000F2F43"/>
    <w:rsid w:val="00100512"/>
    <w:rsid w:val="0010152E"/>
    <w:rsid w:val="00125EB9"/>
    <w:rsid w:val="00142D7F"/>
    <w:rsid w:val="00192F2E"/>
    <w:rsid w:val="001B22C7"/>
    <w:rsid w:val="001C70E7"/>
    <w:rsid w:val="001F4E6E"/>
    <w:rsid w:val="00210127"/>
    <w:rsid w:val="00216CF7"/>
    <w:rsid w:val="002236F9"/>
    <w:rsid w:val="00235A71"/>
    <w:rsid w:val="00251748"/>
    <w:rsid w:val="00267C64"/>
    <w:rsid w:val="0029738F"/>
    <w:rsid w:val="002E3BB4"/>
    <w:rsid w:val="00321ABD"/>
    <w:rsid w:val="00332DA4"/>
    <w:rsid w:val="0033519C"/>
    <w:rsid w:val="00350646"/>
    <w:rsid w:val="00374F18"/>
    <w:rsid w:val="00387444"/>
    <w:rsid w:val="003B06DF"/>
    <w:rsid w:val="003C39B8"/>
    <w:rsid w:val="003C5E39"/>
    <w:rsid w:val="003D0A14"/>
    <w:rsid w:val="003D5EC9"/>
    <w:rsid w:val="003E1A62"/>
    <w:rsid w:val="003F3B7F"/>
    <w:rsid w:val="00406398"/>
    <w:rsid w:val="00410114"/>
    <w:rsid w:val="0041112F"/>
    <w:rsid w:val="00425FF6"/>
    <w:rsid w:val="004B0043"/>
    <w:rsid w:val="004D7662"/>
    <w:rsid w:val="004E1ECD"/>
    <w:rsid w:val="005127FF"/>
    <w:rsid w:val="00522C46"/>
    <w:rsid w:val="00530070"/>
    <w:rsid w:val="0055507E"/>
    <w:rsid w:val="0057211C"/>
    <w:rsid w:val="00591479"/>
    <w:rsid w:val="005966F3"/>
    <w:rsid w:val="005978E5"/>
    <w:rsid w:val="005A7C2E"/>
    <w:rsid w:val="005F2424"/>
    <w:rsid w:val="005F6815"/>
    <w:rsid w:val="00605E6B"/>
    <w:rsid w:val="00610619"/>
    <w:rsid w:val="006475A1"/>
    <w:rsid w:val="00651E3E"/>
    <w:rsid w:val="00656DEB"/>
    <w:rsid w:val="006F119D"/>
    <w:rsid w:val="00704D40"/>
    <w:rsid w:val="007143B0"/>
    <w:rsid w:val="00791F61"/>
    <w:rsid w:val="007B0971"/>
    <w:rsid w:val="007B5B2B"/>
    <w:rsid w:val="007D00D6"/>
    <w:rsid w:val="007D4C22"/>
    <w:rsid w:val="007F4444"/>
    <w:rsid w:val="0080065A"/>
    <w:rsid w:val="008309DF"/>
    <w:rsid w:val="00846958"/>
    <w:rsid w:val="008533FD"/>
    <w:rsid w:val="0087707D"/>
    <w:rsid w:val="008B2A0C"/>
    <w:rsid w:val="008C17D3"/>
    <w:rsid w:val="008E2124"/>
    <w:rsid w:val="008F7679"/>
    <w:rsid w:val="0092689A"/>
    <w:rsid w:val="009775FA"/>
    <w:rsid w:val="0098032D"/>
    <w:rsid w:val="009B4E7F"/>
    <w:rsid w:val="009F00C5"/>
    <w:rsid w:val="009F1774"/>
    <w:rsid w:val="009F44B2"/>
    <w:rsid w:val="00A22561"/>
    <w:rsid w:val="00A4371D"/>
    <w:rsid w:val="00A45B41"/>
    <w:rsid w:val="00A45B84"/>
    <w:rsid w:val="00AA522D"/>
    <w:rsid w:val="00AC453C"/>
    <w:rsid w:val="00BA0FF4"/>
    <w:rsid w:val="00BE1FA9"/>
    <w:rsid w:val="00C12A22"/>
    <w:rsid w:val="00C13535"/>
    <w:rsid w:val="00CA2152"/>
    <w:rsid w:val="00CE2659"/>
    <w:rsid w:val="00D0563F"/>
    <w:rsid w:val="00D10C00"/>
    <w:rsid w:val="00D2472D"/>
    <w:rsid w:val="00D67E22"/>
    <w:rsid w:val="00D757A0"/>
    <w:rsid w:val="00DC40A1"/>
    <w:rsid w:val="00DC7E42"/>
    <w:rsid w:val="00E0403B"/>
    <w:rsid w:val="00E909D3"/>
    <w:rsid w:val="00F05F3F"/>
    <w:rsid w:val="00F11718"/>
    <w:rsid w:val="00F41470"/>
    <w:rsid w:val="00FA1238"/>
    <w:rsid w:val="00FB1B5B"/>
    <w:rsid w:val="00FE33EC"/>
    <w:rsid w:val="00FE594D"/>
    <w:rsid w:val="00FE74A1"/>
    <w:rsid w:val="01818408"/>
    <w:rsid w:val="02335215"/>
    <w:rsid w:val="03E88963"/>
    <w:rsid w:val="071B6207"/>
    <w:rsid w:val="088AEC8A"/>
    <w:rsid w:val="08918BB7"/>
    <w:rsid w:val="0927B246"/>
    <w:rsid w:val="0AF5442B"/>
    <w:rsid w:val="0E751C5D"/>
    <w:rsid w:val="0F559C25"/>
    <w:rsid w:val="13289447"/>
    <w:rsid w:val="13DA968F"/>
    <w:rsid w:val="150FDB26"/>
    <w:rsid w:val="1721A496"/>
    <w:rsid w:val="1936EC3E"/>
    <w:rsid w:val="1E262DD7"/>
    <w:rsid w:val="208F5DE4"/>
    <w:rsid w:val="250DC3F5"/>
    <w:rsid w:val="2859DFF9"/>
    <w:rsid w:val="2B3A9673"/>
    <w:rsid w:val="2B45E07D"/>
    <w:rsid w:val="2FAB92BA"/>
    <w:rsid w:val="337C4162"/>
    <w:rsid w:val="36A15E3B"/>
    <w:rsid w:val="36A5C3E5"/>
    <w:rsid w:val="38FC6694"/>
    <w:rsid w:val="39910CE3"/>
    <w:rsid w:val="3AB1AE9B"/>
    <w:rsid w:val="3E904885"/>
    <w:rsid w:val="3E966EA8"/>
    <w:rsid w:val="3FCC3F24"/>
    <w:rsid w:val="41AEC0EA"/>
    <w:rsid w:val="42327522"/>
    <w:rsid w:val="4258502D"/>
    <w:rsid w:val="45212F55"/>
    <w:rsid w:val="4682320D"/>
    <w:rsid w:val="46AA05B8"/>
    <w:rsid w:val="47EDE50D"/>
    <w:rsid w:val="4888B377"/>
    <w:rsid w:val="4963E130"/>
    <w:rsid w:val="4DE96686"/>
    <w:rsid w:val="52C75E53"/>
    <w:rsid w:val="5499804F"/>
    <w:rsid w:val="556CA51D"/>
    <w:rsid w:val="5721E634"/>
    <w:rsid w:val="57AFDDBA"/>
    <w:rsid w:val="57CA4F38"/>
    <w:rsid w:val="583C13BE"/>
    <w:rsid w:val="585B623E"/>
    <w:rsid w:val="5D15AB04"/>
    <w:rsid w:val="604FA7F7"/>
    <w:rsid w:val="61E91C27"/>
    <w:rsid w:val="628AAA2F"/>
    <w:rsid w:val="635652C9"/>
    <w:rsid w:val="6AA216A3"/>
    <w:rsid w:val="6B75EF44"/>
    <w:rsid w:val="6B976EB7"/>
    <w:rsid w:val="6C0746CE"/>
    <w:rsid w:val="6C0B73FB"/>
    <w:rsid w:val="6D4BEE06"/>
    <w:rsid w:val="6E131EA7"/>
    <w:rsid w:val="6E7585BE"/>
    <w:rsid w:val="7267816F"/>
    <w:rsid w:val="755B5A32"/>
    <w:rsid w:val="760B5526"/>
    <w:rsid w:val="78B792E4"/>
    <w:rsid w:val="79041861"/>
    <w:rsid w:val="7A123F5C"/>
    <w:rsid w:val="7B7E9B59"/>
    <w:rsid w:val="7D6FE6E3"/>
    <w:rsid w:val="7DA00B82"/>
    <w:rsid w:val="7DC2CD9F"/>
    <w:rsid w:val="7E2A0121"/>
    <w:rsid w:val="7E46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3711"/>
  <w15:docId w15:val="{022CF2C5-4DC9-4DB9-B1E9-6643F9EA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4D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04D40"/>
  </w:style>
  <w:style w:type="paragraph" w:styleId="Footer">
    <w:name w:val="footer"/>
    <w:basedOn w:val="Normal"/>
    <w:link w:val="Foot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hAnsi="Times New Roman" w:eastAsia="Times New Roman"/>
      <w:sz w:val="48"/>
      <w:szCs w:val="48"/>
    </w:rPr>
  </w:style>
  <w:style w:type="character" w:styleId="BodyTextChar" w:customStyle="1">
    <w:name w:val="Body Text Char"/>
    <w:basedOn w:val="DefaultParagraphFont"/>
    <w:link w:val="BodyText"/>
    <w:uiPriority w:val="1"/>
    <w:rsid w:val="00704D40"/>
    <w:rPr>
      <w:rFonts w:ascii="Times New Roman" w:hAnsi="Times New Roman" w:eastAsia="Times New Roman" w:cs="Times New Roman"/>
      <w:sz w:val="48"/>
      <w:szCs w:val="48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704D4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A45B41"/>
    <w:rPr>
      <w:rFonts w:asciiTheme="majorHAnsi" w:hAnsiTheme="majorHAnsi" w:eastAsiaTheme="majorEastAsia" w:cstheme="majorBidi"/>
      <w:b/>
      <w:bCs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A45B41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04D40"/>
    <w:rPr>
      <w:rFonts w:asciiTheme="majorHAnsi" w:hAnsiTheme="majorHAnsi" w:eastAsiaTheme="majorEastAsia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704D4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hAnsiTheme="majorHAnsi" w:eastAsiaTheme="majorEastAsia" w:cstheme="majorBidi"/>
    </w:rPr>
  </w:style>
  <w:style w:type="character" w:styleId="SubtitleChar" w:customStyle="1">
    <w:name w:val="Subtitle Char"/>
    <w:basedOn w:val="DefaultParagraphFont"/>
    <w:link w:val="Subtitle"/>
    <w:uiPriority w:val="11"/>
    <w:rsid w:val="00704D40"/>
    <w:rPr>
      <w:rFonts w:asciiTheme="majorHAnsi" w:hAnsiTheme="majorHAnsi" w:eastAsiaTheme="majorEastAsia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hAnsiTheme="majorHAnsi" w:eastAsiaTheme="majorEastAs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  <w:style w:type="table" w:styleId="TableGrid">
    <w:name w:val="Table Grid"/>
    <w:basedOn w:val="TableNormal"/>
    <w:uiPriority w:val="59"/>
    <w:rsid w:val="009803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7D00D6"/>
    <w:pPr>
      <w:spacing w:before="100" w:beforeAutospacing="1" w:after="100" w:afterAutospacing="1"/>
    </w:pPr>
    <w:rPr>
      <w:rFonts w:ascii="Times New Roman" w:hAnsi="Times New Roman" w:eastAsia="Times New Roman"/>
      <w:lang w:val="en-AU" w:eastAsia="en-AU" w:bidi="ar-SA"/>
    </w:rPr>
  </w:style>
  <w:style w:type="character" w:styleId="normaltextrun" w:customStyle="1">
    <w:name w:val="normaltextrun"/>
    <w:basedOn w:val="DefaultParagraphFont"/>
    <w:rsid w:val="007D00D6"/>
  </w:style>
  <w:style w:type="character" w:styleId="eop" w:customStyle="1">
    <w:name w:val="eop"/>
    <w:basedOn w:val="DefaultParagraphFont"/>
    <w:rsid w:val="007D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8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BEBF7-21C4-45C7-BC71-3C7C10998CF3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f58b49a5-0525-461a-a51a-c7a241114c1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9E62C7-1E6D-4769-94F4-B13A801FC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b49a5-0525-461a-a51a-c7a241114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Alice Hamilton</dc:creator>
  <keywords/>
  <lastModifiedBy>Hannah Riordan</lastModifiedBy>
  <revision>73</revision>
  <dcterms:created xsi:type="dcterms:W3CDTF">2025-10-20T00:38:00.0000000Z</dcterms:created>
  <dcterms:modified xsi:type="dcterms:W3CDTF">2025-10-20T03:11:42.7689148Z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2025-10-20T00:38:45Z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5b74ac13-ae75-4e23-8bd5-40d3dd0beeee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10, 3, 0, 2</vt:lpwstr>
  </property>
</Properties>
</file>