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4D9C" w14:textId="0ECBD99A" w:rsidR="00132804" w:rsidRPr="008C2D58" w:rsidRDefault="0CC10B8E" w:rsidP="00132804">
      <w:pPr>
        <w:pStyle w:val="Heading1"/>
        <w:jc w:val="center"/>
        <w:rPr>
          <w:rFonts w:ascii="Arial" w:hAnsi="Arial" w:cs="Arial"/>
        </w:rPr>
      </w:pPr>
      <w:r w:rsidRPr="3CF84188">
        <w:rPr>
          <w:rFonts w:ascii="Arial" w:hAnsi="Arial" w:cs="Arial"/>
          <w:color w:val="FF0000"/>
        </w:rPr>
        <w:t>Choose</w:t>
      </w:r>
      <w:r w:rsidR="00132804" w:rsidRPr="3CF84188">
        <w:rPr>
          <w:rFonts w:ascii="Arial" w:hAnsi="Arial" w:cs="Arial"/>
          <w:color w:val="808080" w:themeColor="background1" w:themeShade="80"/>
        </w:rPr>
        <w:t xml:space="preserve"> </w:t>
      </w:r>
      <w:r w:rsidR="6209CF67" w:rsidRPr="3CF84188">
        <w:rPr>
          <w:rFonts w:ascii="Arial" w:hAnsi="Arial" w:cs="Arial"/>
          <w:color w:val="808080" w:themeColor="background1" w:themeShade="80"/>
        </w:rPr>
        <w:t>Your Own Advent</w:t>
      </w:r>
      <w:r w:rsidR="5E6955DF" w:rsidRPr="3CF84188">
        <w:rPr>
          <w:rFonts w:ascii="Arial" w:hAnsi="Arial" w:cs="Arial"/>
          <w:color w:val="808080" w:themeColor="background1" w:themeShade="80"/>
        </w:rPr>
        <w:t>u</w:t>
      </w:r>
      <w:r w:rsidR="6209CF67" w:rsidRPr="3CF84188">
        <w:rPr>
          <w:rFonts w:ascii="Arial" w:hAnsi="Arial" w:cs="Arial"/>
          <w:color w:val="808080" w:themeColor="background1" w:themeShade="80"/>
        </w:rPr>
        <w:t>re</w:t>
      </w:r>
    </w:p>
    <w:p w14:paraId="5484281F" w14:textId="77777777" w:rsidR="00132804" w:rsidRDefault="00132804" w:rsidP="00132804"/>
    <w:p w14:paraId="5C2951FD" w14:textId="00830650" w:rsidR="628C4FEC" w:rsidRDefault="628C4FEC" w:rsidP="3CF84188">
      <w:pPr>
        <w:spacing w:line="360" w:lineRule="auto"/>
      </w:pPr>
      <w:r w:rsidRPr="3CF84188">
        <w:rPr>
          <w:rFonts w:ascii="Calibri" w:eastAsia="Calibri" w:hAnsi="Calibri" w:cs="Calibri"/>
        </w:rPr>
        <w:t xml:space="preserve">By creating a </w:t>
      </w:r>
      <w:r w:rsidRPr="3CF84188">
        <w:rPr>
          <w:rFonts w:ascii="Calibri" w:eastAsia="Calibri" w:hAnsi="Calibri" w:cs="Calibri"/>
          <w:i/>
          <w:iCs/>
        </w:rPr>
        <w:t>Choose Your Own Adventure</w:t>
      </w:r>
      <w:r w:rsidRPr="3CF84188">
        <w:rPr>
          <w:rFonts w:ascii="Calibri" w:eastAsia="Calibri" w:hAnsi="Calibri" w:cs="Calibri"/>
        </w:rPr>
        <w:t xml:space="preserve"> story, you can explore how different actions and decisions lead to different outcomes. This helps you understand cause and effect — especially how people’s choices can cause </w:t>
      </w:r>
      <w:r w:rsidRPr="3CF84188">
        <w:rPr>
          <w:rFonts w:ascii="Calibri" w:eastAsia="Calibri" w:hAnsi="Calibri" w:cs="Calibri"/>
          <w:b/>
          <w:bCs/>
        </w:rPr>
        <w:t>religious discrimination</w:t>
      </w:r>
      <w:r w:rsidRPr="3CF84188">
        <w:rPr>
          <w:rFonts w:ascii="Calibri" w:eastAsia="Calibri" w:hAnsi="Calibri" w:cs="Calibri"/>
        </w:rPr>
        <w:t xml:space="preserve"> or help promote respect and understanding. It’s a fun and creative way to see how small decisions can make a big difference in how people treat each other.</w:t>
      </w:r>
    </w:p>
    <w:p w14:paraId="7B11393B" w14:textId="0D657301" w:rsidR="168F9C52" w:rsidRDefault="168F9C52" w:rsidP="168F9C52">
      <w:pPr>
        <w:spacing w:line="360" w:lineRule="auto"/>
        <w:rPr>
          <w:rFonts w:cstheme="minorBidi"/>
        </w:rPr>
      </w:pPr>
    </w:p>
    <w:p w14:paraId="7E2D4085" w14:textId="1F70A27B" w:rsidR="00E045FE" w:rsidRPr="00DF137D" w:rsidRDefault="628C4FEC" w:rsidP="3CF84188">
      <w:pPr>
        <w:spacing w:line="360" w:lineRule="auto"/>
        <w:rPr>
          <w:rFonts w:cstheme="minorBidi"/>
        </w:rPr>
      </w:pPr>
      <w:r w:rsidRPr="3CF84188">
        <w:rPr>
          <w:rFonts w:cstheme="minorBidi"/>
        </w:rPr>
        <w:t>Use this scaffold to plan your story</w:t>
      </w:r>
      <w:r w:rsidR="004A42AF">
        <w:rPr>
          <w:rFonts w:cstheme="minorBidi"/>
        </w:rPr>
        <w:t>:</w:t>
      </w:r>
    </w:p>
    <w:p w14:paraId="3C4C579E" w14:textId="5A62D771" w:rsidR="3CF84188" w:rsidRDefault="3CF84188" w:rsidP="3CF84188">
      <w:pPr>
        <w:spacing w:line="360" w:lineRule="auto"/>
        <w:rPr>
          <w:rFonts w:cstheme="minorBidi"/>
        </w:rPr>
      </w:pPr>
    </w:p>
    <w:p w14:paraId="783C84DA" w14:textId="7ADB4A7F" w:rsidR="3CF84188" w:rsidRPr="00513E42" w:rsidRDefault="00F00D07" w:rsidP="00513E42">
      <w:pPr>
        <w:spacing w:line="360" w:lineRule="auto"/>
        <w:jc w:val="center"/>
        <w:rPr>
          <w:rFonts w:cstheme="minorBidi"/>
          <w:b/>
          <w:bCs/>
        </w:rPr>
      </w:pPr>
      <w:r>
        <w:rPr>
          <w:rFonts w:cstheme="minorBidi"/>
          <w:b/>
          <w:bCs/>
        </w:rPr>
        <w:t>Opening</w:t>
      </w:r>
      <w:r w:rsidR="007803FD">
        <w:rPr>
          <w:rFonts w:cstheme="minorBidi"/>
          <w:b/>
          <w:bCs/>
        </w:rPr>
        <w:t xml:space="preserve"> of 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3E42" w14:paraId="59B1E1ED" w14:textId="77777777" w:rsidTr="000903E6">
        <w:tc>
          <w:tcPr>
            <w:tcW w:w="9016" w:type="dxa"/>
            <w:shd w:val="clear" w:color="auto" w:fill="EAF1DD" w:themeFill="accent3" w:themeFillTint="33"/>
          </w:tcPr>
          <w:p w14:paraId="14E2DE7F" w14:textId="77777777" w:rsidR="00513E42" w:rsidRDefault="00513E42" w:rsidP="00513E42">
            <w:pPr>
              <w:spacing w:line="360" w:lineRule="auto"/>
              <w:jc w:val="center"/>
              <w:rPr>
                <w:rFonts w:cstheme="minorBidi"/>
              </w:rPr>
            </w:pPr>
          </w:p>
          <w:p w14:paraId="30B8BE1D" w14:textId="77777777" w:rsidR="00513E42" w:rsidRDefault="00513E42" w:rsidP="00513E42">
            <w:pPr>
              <w:spacing w:line="360" w:lineRule="auto"/>
              <w:jc w:val="center"/>
              <w:rPr>
                <w:rFonts w:cstheme="minorBidi"/>
                <w:color w:val="EAF1DD" w:themeColor="accent3" w:themeTint="33"/>
              </w:rPr>
            </w:pPr>
          </w:p>
          <w:p w14:paraId="4C65C0D0" w14:textId="77777777" w:rsidR="004A42AF" w:rsidRDefault="004A42AF" w:rsidP="00513E42">
            <w:pPr>
              <w:spacing w:line="360" w:lineRule="auto"/>
              <w:jc w:val="center"/>
              <w:rPr>
                <w:rFonts w:cstheme="minorBidi"/>
                <w:color w:val="EAF1DD" w:themeColor="accent3" w:themeTint="33"/>
              </w:rPr>
            </w:pPr>
          </w:p>
          <w:p w14:paraId="5D33F552" w14:textId="77777777" w:rsidR="004A42AF" w:rsidRPr="000903E6" w:rsidRDefault="004A42AF" w:rsidP="00513E42">
            <w:pPr>
              <w:spacing w:line="360" w:lineRule="auto"/>
              <w:jc w:val="center"/>
              <w:rPr>
                <w:rFonts w:cstheme="minorBidi"/>
                <w:color w:val="EAF1DD" w:themeColor="accent3" w:themeTint="33"/>
              </w:rPr>
            </w:pPr>
          </w:p>
          <w:p w14:paraId="64EE6E7C" w14:textId="77777777" w:rsidR="00513E42" w:rsidRDefault="00513E42" w:rsidP="00513E42">
            <w:pPr>
              <w:spacing w:line="360" w:lineRule="auto"/>
              <w:jc w:val="center"/>
              <w:rPr>
                <w:rFonts w:cstheme="minorBidi"/>
              </w:rPr>
            </w:pPr>
          </w:p>
          <w:p w14:paraId="3CAA16F9" w14:textId="77777777" w:rsidR="006E7C8F" w:rsidRDefault="006E7C8F" w:rsidP="006E7C8F">
            <w:pPr>
              <w:spacing w:line="360" w:lineRule="auto"/>
              <w:jc w:val="right"/>
              <w:rPr>
                <w:rFonts w:cstheme="minorBidi"/>
              </w:rPr>
            </w:pPr>
          </w:p>
          <w:p w14:paraId="0FDAD88A" w14:textId="36578DA4" w:rsidR="00513E42" w:rsidRDefault="006E7C8F" w:rsidP="006E7C8F">
            <w:pPr>
              <w:spacing w:line="360" w:lineRule="auto"/>
              <w:jc w:val="right"/>
              <w:rPr>
                <w:rFonts w:cstheme="minorBidi"/>
              </w:rPr>
            </w:pPr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End with </w:t>
            </w:r>
            <w:r w:rsidR="00BE6C0A" w:rsidRPr="00F40F26">
              <w:rPr>
                <w:rFonts w:cstheme="minorBidi"/>
                <w:i/>
                <w:iCs/>
                <w:sz w:val="20"/>
                <w:szCs w:val="20"/>
              </w:rPr>
              <w:t>2 choices (A and B)</w:t>
            </w:r>
          </w:p>
        </w:tc>
      </w:tr>
    </w:tbl>
    <w:p w14:paraId="2BD60D72" w14:textId="77777777" w:rsidR="00CB7036" w:rsidRDefault="00CB7036" w:rsidP="00CB7036">
      <w:pPr>
        <w:spacing w:line="360" w:lineRule="auto"/>
        <w:rPr>
          <w:rFonts w:cstheme="minorHAnsi"/>
        </w:rPr>
      </w:pPr>
    </w:p>
    <w:p w14:paraId="5CDE1F61" w14:textId="5AC28DD9" w:rsidR="007803FD" w:rsidRPr="00513E42" w:rsidRDefault="007803FD" w:rsidP="007803FD">
      <w:pPr>
        <w:spacing w:line="360" w:lineRule="auto"/>
        <w:jc w:val="center"/>
        <w:rPr>
          <w:rFonts w:cstheme="minorBidi"/>
          <w:b/>
          <w:bCs/>
        </w:rPr>
      </w:pPr>
      <w:r>
        <w:rPr>
          <w:rFonts w:cstheme="minorBidi"/>
          <w:b/>
          <w:bCs/>
        </w:rPr>
        <w:t xml:space="preserve">First </w:t>
      </w:r>
      <w:r w:rsidR="00B127F0">
        <w:rPr>
          <w:rFonts w:cstheme="minorBidi"/>
          <w:b/>
          <w:bCs/>
        </w:rPr>
        <w:t>Choice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E7C8F" w14:paraId="288612FA" w14:textId="77777777" w:rsidTr="000903E6">
        <w:tc>
          <w:tcPr>
            <w:tcW w:w="4508" w:type="dxa"/>
            <w:shd w:val="clear" w:color="auto" w:fill="DAEEF3" w:themeFill="accent5" w:themeFillTint="33"/>
          </w:tcPr>
          <w:p w14:paraId="5066C4F2" w14:textId="729FD3DF" w:rsidR="006E7C8F" w:rsidRPr="000903E6" w:rsidRDefault="00BE6C0A" w:rsidP="00C53027">
            <w:pPr>
              <w:spacing w:line="276" w:lineRule="auto"/>
              <w:jc w:val="center"/>
              <w:rPr>
                <w:rFonts w:cstheme="minorBidi"/>
                <w:b/>
                <w:bCs/>
                <w:i/>
                <w:iCs/>
              </w:rPr>
            </w:pPr>
            <w:r w:rsidRPr="000903E6">
              <w:rPr>
                <w:rFonts w:cstheme="minorBidi"/>
                <w:b/>
                <w:bCs/>
                <w:i/>
                <w:iCs/>
              </w:rPr>
              <w:t>Start with choice A</w:t>
            </w:r>
          </w:p>
          <w:p w14:paraId="292D70F7" w14:textId="77777777" w:rsidR="00B8471C" w:rsidRPr="00F40F26" w:rsidRDefault="00B8471C" w:rsidP="00C53027">
            <w:pPr>
              <w:spacing w:line="276" w:lineRule="auto"/>
              <w:jc w:val="center"/>
              <w:rPr>
                <w:rFonts w:cstheme="minorBidi"/>
                <w:i/>
                <w:iCs/>
                <w:sz w:val="20"/>
                <w:szCs w:val="20"/>
              </w:rPr>
            </w:pPr>
            <w:proofErr w:type="gramStart"/>
            <w:r w:rsidRPr="00F40F26">
              <w:rPr>
                <w:rFonts w:cstheme="minorBidi"/>
                <w:i/>
                <w:iCs/>
                <w:sz w:val="20"/>
                <w:szCs w:val="20"/>
              </w:rPr>
              <w:t>Continue</w:t>
            </w:r>
            <w:proofErr w:type="gramEnd"/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 the story based on choice A. Give two more choices (A and B) at the end</w:t>
            </w:r>
          </w:p>
          <w:p w14:paraId="56443666" w14:textId="77777777" w:rsidR="006E7C8F" w:rsidRDefault="006E7C8F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06553B09" w14:textId="77777777" w:rsidR="009622B7" w:rsidRDefault="009622B7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6EF66686" w14:textId="77777777" w:rsidR="009622B7" w:rsidRDefault="009622B7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7F5620E6" w14:textId="77777777" w:rsidR="004A42AF" w:rsidRDefault="004A42AF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7E403444" w14:textId="77777777" w:rsidR="009622B7" w:rsidRDefault="009622B7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331F0158" w14:textId="77777777" w:rsidR="009622B7" w:rsidRDefault="009622B7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160C1EC5" w14:textId="77777777" w:rsidR="009622B7" w:rsidRDefault="009622B7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347C35D0" w14:textId="523199CE" w:rsidR="009622B7" w:rsidRPr="009622B7" w:rsidRDefault="009622B7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</w:tc>
        <w:tc>
          <w:tcPr>
            <w:tcW w:w="4508" w:type="dxa"/>
            <w:shd w:val="clear" w:color="auto" w:fill="DAEEF3" w:themeFill="accent5" w:themeFillTint="33"/>
          </w:tcPr>
          <w:p w14:paraId="638F834E" w14:textId="420A1B29" w:rsidR="00482A20" w:rsidRPr="000903E6" w:rsidRDefault="00BE6C0A" w:rsidP="00C53027">
            <w:pPr>
              <w:spacing w:line="276" w:lineRule="auto"/>
              <w:jc w:val="center"/>
              <w:rPr>
                <w:rFonts w:cstheme="minorBidi"/>
                <w:b/>
                <w:bCs/>
                <w:i/>
                <w:iCs/>
              </w:rPr>
            </w:pPr>
            <w:r w:rsidRPr="000903E6">
              <w:rPr>
                <w:rFonts w:cstheme="minorBidi"/>
                <w:b/>
                <w:bCs/>
                <w:i/>
                <w:iCs/>
              </w:rPr>
              <w:t>Start with choice B</w:t>
            </w:r>
          </w:p>
          <w:p w14:paraId="42060AE2" w14:textId="04BD0DF1" w:rsidR="00B8471C" w:rsidRPr="00F40F26" w:rsidRDefault="00B8471C" w:rsidP="00C53027">
            <w:pPr>
              <w:spacing w:line="276" w:lineRule="auto"/>
              <w:jc w:val="center"/>
              <w:rPr>
                <w:rFonts w:cstheme="minorBidi"/>
                <w:i/>
                <w:iCs/>
                <w:sz w:val="20"/>
                <w:szCs w:val="20"/>
              </w:rPr>
            </w:pPr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Continue the story based on choice 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B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. Give two more choices (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C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 and 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D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) at the end</w:t>
            </w:r>
          </w:p>
          <w:p w14:paraId="05482189" w14:textId="77777777" w:rsidR="006E7C8F" w:rsidRDefault="006E7C8F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2F87A5E2" w14:textId="77777777" w:rsidR="006E7C8F" w:rsidRDefault="006E7C8F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778BC66C" w14:textId="77777777" w:rsidR="00482A20" w:rsidRDefault="00482A20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0707996B" w14:textId="77777777" w:rsidR="004A42AF" w:rsidRDefault="004A42AF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12C08D61" w14:textId="77777777" w:rsidR="00482A20" w:rsidRDefault="00482A20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0B6F9767" w14:textId="77777777" w:rsidR="00C53027" w:rsidRDefault="00C53027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2A468C70" w14:textId="77777777" w:rsidR="00C53027" w:rsidRDefault="00C53027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232014EA" w14:textId="77777777" w:rsidR="00482A20" w:rsidRDefault="00482A20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419F2D8E" w14:textId="77777777" w:rsidR="009622B7" w:rsidRDefault="009622B7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684E8D0D" w14:textId="231043CE" w:rsidR="009622B7" w:rsidRPr="00250BD0" w:rsidRDefault="009622B7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</w:tc>
      </w:tr>
    </w:tbl>
    <w:p w14:paraId="3A92BFD6" w14:textId="77777777" w:rsidR="007803FD" w:rsidRDefault="007803FD" w:rsidP="007803FD">
      <w:pPr>
        <w:spacing w:line="360" w:lineRule="auto"/>
        <w:jc w:val="center"/>
        <w:rPr>
          <w:rFonts w:cstheme="minorBidi"/>
        </w:rPr>
      </w:pPr>
    </w:p>
    <w:p w14:paraId="6E04A026" w14:textId="6F9C7A22" w:rsidR="00F3034F" w:rsidRPr="00513E42" w:rsidRDefault="00F3034F" w:rsidP="00F3034F">
      <w:pPr>
        <w:spacing w:line="360" w:lineRule="auto"/>
        <w:jc w:val="center"/>
        <w:rPr>
          <w:rFonts w:cstheme="minorBidi"/>
          <w:b/>
          <w:bCs/>
        </w:rPr>
      </w:pPr>
      <w:r>
        <w:rPr>
          <w:rFonts w:cstheme="minorBidi"/>
          <w:b/>
          <w:bCs/>
        </w:rPr>
        <w:lastRenderedPageBreak/>
        <w:t>Second</w:t>
      </w:r>
      <w:r>
        <w:rPr>
          <w:rFonts w:cstheme="minorBidi"/>
          <w:b/>
          <w:bCs/>
        </w:rPr>
        <w:t xml:space="preserve"> Choice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3034F" w14:paraId="35685077" w14:textId="77777777" w:rsidTr="000903E6">
        <w:tc>
          <w:tcPr>
            <w:tcW w:w="4508" w:type="dxa"/>
            <w:shd w:val="clear" w:color="auto" w:fill="FDE9D9" w:themeFill="accent6" w:themeFillTint="33"/>
          </w:tcPr>
          <w:p w14:paraId="4280C006" w14:textId="77777777" w:rsidR="00F3034F" w:rsidRDefault="00F3034F" w:rsidP="00C53027">
            <w:pPr>
              <w:spacing w:line="276" w:lineRule="auto"/>
              <w:jc w:val="center"/>
              <w:rPr>
                <w:rFonts w:cstheme="minorBidi"/>
                <w:b/>
                <w:bCs/>
                <w:i/>
                <w:iCs/>
              </w:rPr>
            </w:pPr>
            <w:r w:rsidRPr="000903E6">
              <w:rPr>
                <w:rFonts w:cstheme="minorBidi"/>
                <w:b/>
                <w:bCs/>
                <w:i/>
                <w:iCs/>
              </w:rPr>
              <w:t>Start with choice A</w:t>
            </w:r>
          </w:p>
          <w:p w14:paraId="3C11CD63" w14:textId="34A82445" w:rsidR="00B8471C" w:rsidRPr="00F40F26" w:rsidRDefault="00B8471C" w:rsidP="00C53027">
            <w:pPr>
              <w:spacing w:line="276" w:lineRule="auto"/>
              <w:jc w:val="center"/>
              <w:rPr>
                <w:rFonts w:cstheme="minorBidi"/>
                <w:i/>
                <w:iCs/>
                <w:sz w:val="20"/>
                <w:szCs w:val="20"/>
              </w:rPr>
            </w:pPr>
            <w:proofErr w:type="gramStart"/>
            <w:r w:rsidRPr="00F40F26">
              <w:rPr>
                <w:rFonts w:cstheme="minorBidi"/>
                <w:i/>
                <w:iCs/>
                <w:sz w:val="20"/>
                <w:szCs w:val="20"/>
              </w:rPr>
              <w:t>Continue</w:t>
            </w:r>
            <w:proofErr w:type="gramEnd"/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 the story based on choice A. Give two more choices (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A and B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) at the end</w:t>
            </w:r>
          </w:p>
          <w:p w14:paraId="60538783" w14:textId="77777777" w:rsidR="00F3034F" w:rsidRDefault="00F3034F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7F82848D" w14:textId="77777777" w:rsidR="00F3034F" w:rsidRDefault="00F3034F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4D241EDE" w14:textId="77777777" w:rsidR="00F3034F" w:rsidRDefault="00F3034F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7DC0F80C" w14:textId="77777777" w:rsidR="00F3034F" w:rsidRDefault="00F3034F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380629A8" w14:textId="77777777" w:rsidR="00B8471C" w:rsidRDefault="00B8471C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6EF8D68C" w14:textId="77777777" w:rsidR="00F3034F" w:rsidRDefault="00F3034F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2ABE6B03" w14:textId="77777777" w:rsidR="00C53027" w:rsidRDefault="00C53027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6227371F" w14:textId="77777777" w:rsidR="00C53027" w:rsidRDefault="00C53027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5B4BB22B" w14:textId="77777777" w:rsidR="00F3034F" w:rsidRDefault="00F3034F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01FEF876" w14:textId="31842C68" w:rsidR="00F3034F" w:rsidRPr="009622B7" w:rsidRDefault="00F3034F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</w:tc>
        <w:tc>
          <w:tcPr>
            <w:tcW w:w="4508" w:type="dxa"/>
            <w:shd w:val="clear" w:color="auto" w:fill="FDE9D9" w:themeFill="accent6" w:themeFillTint="33"/>
          </w:tcPr>
          <w:p w14:paraId="2D8E7C5E" w14:textId="2E12E2E6" w:rsidR="00F3034F" w:rsidRPr="000903E6" w:rsidRDefault="00F3034F" w:rsidP="00C53027">
            <w:pPr>
              <w:spacing w:line="276" w:lineRule="auto"/>
              <w:jc w:val="center"/>
              <w:rPr>
                <w:rFonts w:cstheme="minorBidi"/>
                <w:b/>
                <w:bCs/>
                <w:i/>
                <w:iCs/>
              </w:rPr>
            </w:pPr>
            <w:r w:rsidRPr="000903E6">
              <w:rPr>
                <w:rFonts w:cstheme="minorBidi"/>
                <w:b/>
                <w:bCs/>
                <w:i/>
                <w:iCs/>
              </w:rPr>
              <w:t xml:space="preserve">Start with choice </w:t>
            </w:r>
            <w:r w:rsidR="00DD4F35" w:rsidRPr="000903E6">
              <w:rPr>
                <w:rFonts w:cstheme="minorBidi"/>
                <w:b/>
                <w:bCs/>
                <w:i/>
                <w:iCs/>
              </w:rPr>
              <w:t>C</w:t>
            </w:r>
          </w:p>
          <w:p w14:paraId="185561D4" w14:textId="2808F8F3" w:rsidR="00B8471C" w:rsidRPr="00F40F26" w:rsidRDefault="00B8471C" w:rsidP="00C53027">
            <w:pPr>
              <w:spacing w:line="276" w:lineRule="auto"/>
              <w:jc w:val="center"/>
              <w:rPr>
                <w:rFonts w:cstheme="minorBidi"/>
                <w:i/>
                <w:iCs/>
                <w:sz w:val="20"/>
                <w:szCs w:val="20"/>
              </w:rPr>
            </w:pPr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Continue the story based on choice 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C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. Give two more choices (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E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 and 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F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) at the end</w:t>
            </w:r>
          </w:p>
          <w:p w14:paraId="4E45F027" w14:textId="77777777" w:rsidR="00F3034F" w:rsidRDefault="00F3034F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6C1AD604" w14:textId="77777777" w:rsidR="00F3034F" w:rsidRDefault="00F3034F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5C914D17" w14:textId="77777777" w:rsidR="00F3034F" w:rsidRDefault="00F3034F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4D474C16" w14:textId="77777777" w:rsidR="00F3034F" w:rsidRDefault="00F3034F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433ED4F0" w14:textId="77777777" w:rsidR="00F3034F" w:rsidRDefault="00F3034F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5C7BD912" w14:textId="77777777" w:rsidR="00F3034F" w:rsidRDefault="00F3034F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1643783C" w14:textId="2B39CD7B" w:rsidR="00F3034F" w:rsidRPr="00250BD0" w:rsidRDefault="00F3034F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</w:tc>
      </w:tr>
      <w:tr w:rsidR="00DD4F35" w14:paraId="7BFA1F61" w14:textId="77777777" w:rsidTr="000903E6">
        <w:tc>
          <w:tcPr>
            <w:tcW w:w="4508" w:type="dxa"/>
            <w:shd w:val="clear" w:color="auto" w:fill="FDE9D9" w:themeFill="accent6" w:themeFillTint="33"/>
          </w:tcPr>
          <w:p w14:paraId="693DDD4F" w14:textId="77777777" w:rsidR="00DD4F35" w:rsidRPr="000903E6" w:rsidRDefault="00DD4F35" w:rsidP="00C53027">
            <w:pPr>
              <w:spacing w:line="276" w:lineRule="auto"/>
              <w:jc w:val="center"/>
              <w:rPr>
                <w:rFonts w:cstheme="minorBidi"/>
                <w:b/>
                <w:bCs/>
                <w:i/>
                <w:iCs/>
              </w:rPr>
            </w:pPr>
            <w:r w:rsidRPr="000903E6">
              <w:rPr>
                <w:rFonts w:cstheme="minorBidi"/>
                <w:b/>
                <w:bCs/>
                <w:i/>
                <w:iCs/>
              </w:rPr>
              <w:t>Start with choice B</w:t>
            </w:r>
          </w:p>
          <w:p w14:paraId="61C7615B" w14:textId="67368CED" w:rsidR="00B8471C" w:rsidRPr="00F40F26" w:rsidRDefault="00B8471C" w:rsidP="00C53027">
            <w:pPr>
              <w:spacing w:line="276" w:lineRule="auto"/>
              <w:jc w:val="center"/>
              <w:rPr>
                <w:rFonts w:cstheme="minorBidi"/>
                <w:i/>
                <w:iCs/>
                <w:sz w:val="20"/>
                <w:szCs w:val="20"/>
              </w:rPr>
            </w:pPr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Continue the story based on choice 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B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. Give two more choices (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C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 and 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D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) at the end</w:t>
            </w:r>
          </w:p>
          <w:p w14:paraId="056000BC" w14:textId="77777777" w:rsidR="00DD4F35" w:rsidRDefault="00DD4F35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4F08E864" w14:textId="77777777" w:rsidR="00DD4F35" w:rsidRDefault="00DD4F35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23C811BB" w14:textId="77777777" w:rsidR="00DD4F35" w:rsidRDefault="00DD4F35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4D5CFEC3" w14:textId="77777777" w:rsidR="00DD4F35" w:rsidRDefault="00DD4F35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03A651CA" w14:textId="77777777" w:rsidR="00DD4F35" w:rsidRDefault="00DD4F35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1E9C68C8" w14:textId="77777777" w:rsidR="00DD4F35" w:rsidRDefault="00DD4F35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2D306DB6" w14:textId="7B435957" w:rsidR="00DD4F35" w:rsidRDefault="00DD4F35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</w:tc>
        <w:tc>
          <w:tcPr>
            <w:tcW w:w="4508" w:type="dxa"/>
            <w:shd w:val="clear" w:color="auto" w:fill="FDE9D9" w:themeFill="accent6" w:themeFillTint="33"/>
          </w:tcPr>
          <w:p w14:paraId="25976AA5" w14:textId="0F660BC8" w:rsidR="00DD4F35" w:rsidRPr="000903E6" w:rsidRDefault="00DD4F35" w:rsidP="00C53027">
            <w:pPr>
              <w:spacing w:line="276" w:lineRule="auto"/>
              <w:jc w:val="center"/>
              <w:rPr>
                <w:rFonts w:cstheme="minorBidi"/>
                <w:b/>
                <w:bCs/>
                <w:i/>
                <w:iCs/>
              </w:rPr>
            </w:pPr>
            <w:r w:rsidRPr="000903E6">
              <w:rPr>
                <w:rFonts w:cstheme="minorBidi"/>
                <w:b/>
                <w:bCs/>
                <w:i/>
                <w:iCs/>
              </w:rPr>
              <w:t xml:space="preserve">Start with choice </w:t>
            </w:r>
            <w:r w:rsidRPr="000903E6">
              <w:rPr>
                <w:rFonts w:cstheme="minorBidi"/>
                <w:b/>
                <w:bCs/>
                <w:i/>
                <w:iCs/>
              </w:rPr>
              <w:t>D</w:t>
            </w:r>
          </w:p>
          <w:p w14:paraId="6D7595B6" w14:textId="00621C39" w:rsidR="00B8471C" w:rsidRPr="00F40F26" w:rsidRDefault="00B8471C" w:rsidP="00C53027">
            <w:pPr>
              <w:spacing w:line="276" w:lineRule="auto"/>
              <w:jc w:val="center"/>
              <w:rPr>
                <w:rFonts w:cstheme="minorBidi"/>
                <w:i/>
                <w:iCs/>
                <w:sz w:val="20"/>
                <w:szCs w:val="20"/>
              </w:rPr>
            </w:pPr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Continue the story based on choice 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D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. Give two more choices (</w:t>
            </w:r>
            <w:r w:rsidR="0075258A" w:rsidRPr="00F40F26">
              <w:rPr>
                <w:rFonts w:cstheme="minorBidi"/>
                <w:i/>
                <w:iCs/>
                <w:sz w:val="20"/>
                <w:szCs w:val="20"/>
              </w:rPr>
              <w:t>G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 and </w:t>
            </w:r>
            <w:r w:rsidR="0075258A" w:rsidRPr="00F40F26">
              <w:rPr>
                <w:rFonts w:cstheme="minorBidi"/>
                <w:i/>
                <w:iCs/>
                <w:sz w:val="20"/>
                <w:szCs w:val="20"/>
              </w:rPr>
              <w:t>H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) at the end</w:t>
            </w:r>
          </w:p>
          <w:p w14:paraId="3CE314A8" w14:textId="77777777" w:rsidR="00DD4F35" w:rsidRDefault="00DD4F35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6E9C4D44" w14:textId="77777777" w:rsidR="00DD4F35" w:rsidRDefault="00DD4F35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7D4D1A8B" w14:textId="77777777" w:rsidR="00DD4F35" w:rsidRDefault="00DD4F35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1A73BD89" w14:textId="77777777" w:rsidR="00C53027" w:rsidRDefault="00C53027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23D98271" w14:textId="77777777" w:rsidR="00C53027" w:rsidRDefault="00C53027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1200359E" w14:textId="77777777" w:rsidR="00DD4F35" w:rsidRDefault="00DD4F35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3C0386EF" w14:textId="77777777" w:rsidR="00B8471C" w:rsidRDefault="00B8471C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2D15B043" w14:textId="77777777" w:rsidR="00DD4F35" w:rsidRDefault="00DD4F35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3417C738" w14:textId="77777777" w:rsidR="00DD4F35" w:rsidRDefault="00DD4F35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35EDB9B5" w14:textId="32C93EA9" w:rsidR="00DD4F35" w:rsidRDefault="00DD4F35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</w:tc>
      </w:tr>
    </w:tbl>
    <w:p w14:paraId="0B2D9047" w14:textId="77777777" w:rsidR="00F3034F" w:rsidRDefault="00F3034F" w:rsidP="007803FD">
      <w:pPr>
        <w:spacing w:line="360" w:lineRule="auto"/>
        <w:jc w:val="center"/>
        <w:rPr>
          <w:rFonts w:cstheme="minorBidi"/>
        </w:rPr>
      </w:pPr>
    </w:p>
    <w:p w14:paraId="71E12894" w14:textId="77777777" w:rsidR="00C53027" w:rsidRDefault="00C53027" w:rsidP="00877378">
      <w:pPr>
        <w:spacing w:line="360" w:lineRule="auto"/>
        <w:jc w:val="center"/>
        <w:rPr>
          <w:rFonts w:cstheme="minorBidi"/>
          <w:b/>
          <w:bCs/>
        </w:rPr>
        <w:sectPr w:rsidR="00C53027" w:rsidSect="00704D40">
          <w:footerReference w:type="default" r:id="rId11"/>
          <w:pgSz w:w="11906" w:h="16838"/>
          <w:pgMar w:top="1440" w:right="1440" w:bottom="1440" w:left="1440" w:header="708" w:footer="55" w:gutter="0"/>
          <w:cols w:space="708"/>
          <w:docGrid w:linePitch="360"/>
        </w:sectPr>
      </w:pPr>
    </w:p>
    <w:p w14:paraId="2B7B0F1D" w14:textId="15AEDD74" w:rsidR="00877378" w:rsidRDefault="00877378" w:rsidP="00877378">
      <w:pPr>
        <w:spacing w:line="360" w:lineRule="auto"/>
        <w:jc w:val="center"/>
        <w:rPr>
          <w:rFonts w:cstheme="minorBidi"/>
          <w:b/>
          <w:bCs/>
        </w:rPr>
      </w:pPr>
      <w:r>
        <w:rPr>
          <w:rFonts w:cstheme="minorBidi"/>
          <w:b/>
          <w:bCs/>
        </w:rPr>
        <w:lastRenderedPageBreak/>
        <w:t xml:space="preserve">Third </w:t>
      </w:r>
      <w:r>
        <w:rPr>
          <w:rFonts w:cstheme="minorBidi"/>
          <w:b/>
          <w:bCs/>
        </w:rPr>
        <w:t>Choice</w:t>
      </w:r>
      <w:r>
        <w:rPr>
          <w:rFonts w:cstheme="minorBidi"/>
          <w:b/>
          <w:bCs/>
        </w:rPr>
        <w:t xml:space="preserve"> (ending)</w:t>
      </w:r>
    </w:p>
    <w:p w14:paraId="271AE5E1" w14:textId="615C687D" w:rsidR="00B23975" w:rsidRPr="006E0757" w:rsidRDefault="006E0757" w:rsidP="00F40F26">
      <w:pPr>
        <w:spacing w:line="276" w:lineRule="auto"/>
        <w:rPr>
          <w:rFonts w:cstheme="minorBidi"/>
        </w:rPr>
      </w:pPr>
      <w:r>
        <w:rPr>
          <w:rFonts w:cstheme="minorBidi"/>
        </w:rPr>
        <w:t xml:space="preserve">In this section, begin by continuing the story from the previous choice and </w:t>
      </w:r>
      <w:r w:rsidR="00092D5B">
        <w:rPr>
          <w:rFonts w:cstheme="minorBidi"/>
        </w:rPr>
        <w:t>you can either finish with two</w:t>
      </w:r>
      <w:r w:rsidR="0071745B">
        <w:rPr>
          <w:rFonts w:cstheme="minorBidi"/>
        </w:rPr>
        <w:t xml:space="preserve"> choices as the story ending </w:t>
      </w:r>
      <w:r w:rsidR="0071745B" w:rsidRPr="00F40F26">
        <w:rPr>
          <w:rFonts w:cstheme="minorBidi"/>
          <w:b/>
          <w:bCs/>
        </w:rPr>
        <w:t>OR</w:t>
      </w:r>
      <w:r w:rsidR="0071745B">
        <w:rPr>
          <w:rFonts w:cstheme="minorBidi"/>
        </w:rPr>
        <w:t xml:space="preserve"> leave the story open and ask, </w:t>
      </w:r>
      <w:r w:rsidR="0071745B" w:rsidRPr="0071745B">
        <w:rPr>
          <w:rFonts w:cstheme="minorBidi"/>
          <w:i/>
          <w:iCs/>
        </w:rPr>
        <w:t>what happens next?</w:t>
      </w:r>
      <w:r w:rsidR="00B01B47">
        <w:rPr>
          <w:rFonts w:cstheme="minorBidi"/>
        </w:rPr>
        <w:t xml:space="preserve"> </w:t>
      </w:r>
      <w:r w:rsidR="0071745B">
        <w:rPr>
          <w:rFonts w:cstheme="minorBidi"/>
        </w:rPr>
        <w:t xml:space="preserve">And the reader can share their prediction. </w:t>
      </w:r>
    </w:p>
    <w:tbl>
      <w:tblPr>
        <w:tblStyle w:val="TableGrid"/>
        <w:tblW w:w="14656" w:type="dxa"/>
        <w:tblLook w:val="04A0" w:firstRow="1" w:lastRow="0" w:firstColumn="1" w:lastColumn="0" w:noHBand="0" w:noVBand="1"/>
      </w:tblPr>
      <w:tblGrid>
        <w:gridCol w:w="1832"/>
        <w:gridCol w:w="1832"/>
        <w:gridCol w:w="1832"/>
        <w:gridCol w:w="1832"/>
        <w:gridCol w:w="1832"/>
        <w:gridCol w:w="1832"/>
        <w:gridCol w:w="1832"/>
        <w:gridCol w:w="1832"/>
      </w:tblGrid>
      <w:tr w:rsidR="00F40F26" w14:paraId="2D7D1A43" w14:textId="77777777" w:rsidTr="00F40F26">
        <w:trPr>
          <w:trHeight w:val="7146"/>
        </w:trPr>
        <w:tc>
          <w:tcPr>
            <w:tcW w:w="1832" w:type="dxa"/>
            <w:shd w:val="clear" w:color="auto" w:fill="E5DFEC" w:themeFill="accent4" w:themeFillTint="33"/>
          </w:tcPr>
          <w:p w14:paraId="040B988E" w14:textId="77777777" w:rsidR="00C46867" w:rsidRDefault="00C46867" w:rsidP="00C53027">
            <w:pPr>
              <w:spacing w:line="276" w:lineRule="auto"/>
              <w:jc w:val="center"/>
              <w:rPr>
                <w:rFonts w:cstheme="minorBidi"/>
                <w:b/>
                <w:bCs/>
                <w:i/>
                <w:iCs/>
              </w:rPr>
            </w:pPr>
            <w:r w:rsidRPr="000903E6">
              <w:rPr>
                <w:rFonts w:cstheme="minorBidi"/>
                <w:b/>
                <w:bCs/>
                <w:i/>
                <w:iCs/>
              </w:rPr>
              <w:t>Start with choice A</w:t>
            </w:r>
          </w:p>
          <w:p w14:paraId="4BE82666" w14:textId="1BC20FB4" w:rsidR="00C46867" w:rsidRPr="00F40F26" w:rsidRDefault="00C46867" w:rsidP="00C53027">
            <w:pPr>
              <w:spacing w:line="276" w:lineRule="auto"/>
              <w:jc w:val="center"/>
              <w:rPr>
                <w:rFonts w:cstheme="minorBidi"/>
                <w:i/>
                <w:iCs/>
                <w:sz w:val="20"/>
                <w:szCs w:val="20"/>
              </w:rPr>
            </w:pPr>
            <w:proofErr w:type="gramStart"/>
            <w:r w:rsidRPr="00F40F26">
              <w:rPr>
                <w:rFonts w:cstheme="minorBidi"/>
                <w:i/>
                <w:iCs/>
                <w:sz w:val="20"/>
                <w:szCs w:val="20"/>
              </w:rPr>
              <w:t>Continue</w:t>
            </w:r>
            <w:proofErr w:type="gramEnd"/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 the story based on choice A </w:t>
            </w:r>
          </w:p>
          <w:p w14:paraId="318C5911" w14:textId="77777777" w:rsidR="00C46867" w:rsidRDefault="00C46867" w:rsidP="00C53027">
            <w:pPr>
              <w:spacing w:line="276" w:lineRule="auto"/>
              <w:jc w:val="center"/>
              <w:rPr>
                <w:rFonts w:cstheme="minorBidi"/>
              </w:rPr>
            </w:pPr>
          </w:p>
        </w:tc>
        <w:tc>
          <w:tcPr>
            <w:tcW w:w="1832" w:type="dxa"/>
            <w:shd w:val="clear" w:color="auto" w:fill="E5DFEC" w:themeFill="accent4" w:themeFillTint="33"/>
          </w:tcPr>
          <w:p w14:paraId="7440B0BE" w14:textId="15A22CA0" w:rsidR="0071745B" w:rsidRDefault="0071745B" w:rsidP="0071745B">
            <w:pPr>
              <w:spacing w:line="276" w:lineRule="auto"/>
              <w:jc w:val="center"/>
              <w:rPr>
                <w:rFonts w:cstheme="minorBidi"/>
                <w:b/>
                <w:bCs/>
                <w:i/>
                <w:iCs/>
              </w:rPr>
            </w:pPr>
            <w:r w:rsidRPr="000903E6">
              <w:rPr>
                <w:rFonts w:cstheme="minorBidi"/>
                <w:b/>
                <w:bCs/>
                <w:i/>
                <w:iCs/>
              </w:rPr>
              <w:t xml:space="preserve">Start with choice </w:t>
            </w:r>
            <w:r>
              <w:rPr>
                <w:rFonts w:cstheme="minorBidi"/>
                <w:b/>
                <w:bCs/>
                <w:i/>
                <w:iCs/>
              </w:rPr>
              <w:t>B</w:t>
            </w:r>
          </w:p>
          <w:p w14:paraId="70C959A3" w14:textId="0E8191C6" w:rsidR="0071745B" w:rsidRPr="00F40F26" w:rsidRDefault="0071745B" w:rsidP="0071745B">
            <w:pPr>
              <w:spacing w:line="276" w:lineRule="auto"/>
              <w:jc w:val="center"/>
              <w:rPr>
                <w:rFonts w:cstheme="minorBidi"/>
                <w:i/>
                <w:iCs/>
                <w:sz w:val="20"/>
                <w:szCs w:val="20"/>
              </w:rPr>
            </w:pPr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Continue the story based on choice 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B</w:t>
            </w:r>
          </w:p>
          <w:p w14:paraId="794B8CE9" w14:textId="77777777" w:rsidR="00C46867" w:rsidRDefault="00C46867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6269C8A5" w14:textId="77777777" w:rsidR="00C46867" w:rsidRDefault="00C46867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1FF680AD" w14:textId="77777777" w:rsidR="00C46867" w:rsidRDefault="00C46867" w:rsidP="00C53027">
            <w:pPr>
              <w:spacing w:line="276" w:lineRule="auto"/>
              <w:jc w:val="center"/>
              <w:rPr>
                <w:rFonts w:cstheme="minorBidi"/>
              </w:rPr>
            </w:pPr>
          </w:p>
        </w:tc>
        <w:tc>
          <w:tcPr>
            <w:tcW w:w="1832" w:type="dxa"/>
            <w:shd w:val="clear" w:color="auto" w:fill="E5DFEC" w:themeFill="accent4" w:themeFillTint="33"/>
          </w:tcPr>
          <w:p w14:paraId="2D721816" w14:textId="7B604B2B" w:rsidR="0071745B" w:rsidRDefault="0071745B" w:rsidP="0071745B">
            <w:pPr>
              <w:spacing w:line="276" w:lineRule="auto"/>
              <w:jc w:val="center"/>
              <w:rPr>
                <w:rFonts w:cstheme="minorBidi"/>
                <w:b/>
                <w:bCs/>
                <w:i/>
                <w:iCs/>
              </w:rPr>
            </w:pPr>
            <w:r w:rsidRPr="000903E6">
              <w:rPr>
                <w:rFonts w:cstheme="minorBidi"/>
                <w:b/>
                <w:bCs/>
                <w:i/>
                <w:iCs/>
              </w:rPr>
              <w:t xml:space="preserve">Start with choice </w:t>
            </w:r>
            <w:r>
              <w:rPr>
                <w:rFonts w:cstheme="minorBidi"/>
                <w:b/>
                <w:bCs/>
                <w:i/>
                <w:iCs/>
              </w:rPr>
              <w:t>C</w:t>
            </w:r>
          </w:p>
          <w:p w14:paraId="0D12D43E" w14:textId="220B45B9" w:rsidR="0071745B" w:rsidRPr="00F40F26" w:rsidRDefault="0071745B" w:rsidP="0071745B">
            <w:pPr>
              <w:spacing w:line="276" w:lineRule="auto"/>
              <w:jc w:val="center"/>
              <w:rPr>
                <w:rFonts w:cstheme="minorBidi"/>
                <w:i/>
                <w:iCs/>
                <w:sz w:val="20"/>
                <w:szCs w:val="20"/>
              </w:rPr>
            </w:pPr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Continue the story based on choice 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C</w:t>
            </w:r>
          </w:p>
          <w:p w14:paraId="2233AF80" w14:textId="77777777" w:rsidR="00C46867" w:rsidRDefault="00C46867" w:rsidP="00C53027">
            <w:pPr>
              <w:spacing w:line="276" w:lineRule="auto"/>
              <w:jc w:val="center"/>
              <w:rPr>
                <w:rFonts w:cstheme="minorBidi"/>
              </w:rPr>
            </w:pPr>
          </w:p>
          <w:p w14:paraId="0B780F70" w14:textId="77777777" w:rsidR="00C46867" w:rsidRDefault="00C46867" w:rsidP="00C53027">
            <w:pPr>
              <w:spacing w:line="276" w:lineRule="auto"/>
              <w:jc w:val="center"/>
              <w:rPr>
                <w:rFonts w:cstheme="minorBidi"/>
              </w:rPr>
            </w:pPr>
          </w:p>
        </w:tc>
        <w:tc>
          <w:tcPr>
            <w:tcW w:w="1832" w:type="dxa"/>
            <w:shd w:val="clear" w:color="auto" w:fill="E5DFEC" w:themeFill="accent4" w:themeFillTint="33"/>
          </w:tcPr>
          <w:p w14:paraId="3C64FA97" w14:textId="549CA26F" w:rsidR="0071745B" w:rsidRDefault="0071745B" w:rsidP="0071745B">
            <w:pPr>
              <w:spacing w:line="276" w:lineRule="auto"/>
              <w:jc w:val="center"/>
              <w:rPr>
                <w:rFonts w:cstheme="minorBidi"/>
                <w:b/>
                <w:bCs/>
                <w:i/>
                <w:iCs/>
              </w:rPr>
            </w:pPr>
            <w:r w:rsidRPr="000903E6">
              <w:rPr>
                <w:rFonts w:cstheme="minorBidi"/>
                <w:b/>
                <w:bCs/>
                <w:i/>
                <w:iCs/>
              </w:rPr>
              <w:t xml:space="preserve">Start with choice </w:t>
            </w:r>
            <w:r>
              <w:rPr>
                <w:rFonts w:cstheme="minorBidi"/>
                <w:b/>
                <w:bCs/>
                <w:i/>
                <w:iCs/>
              </w:rPr>
              <w:t>D</w:t>
            </w:r>
          </w:p>
          <w:p w14:paraId="08EE3D90" w14:textId="01662BB7" w:rsidR="0071745B" w:rsidRPr="00F40F26" w:rsidRDefault="0071745B" w:rsidP="0071745B">
            <w:pPr>
              <w:spacing w:line="276" w:lineRule="auto"/>
              <w:jc w:val="center"/>
              <w:rPr>
                <w:rFonts w:cstheme="minorBidi"/>
                <w:i/>
                <w:iCs/>
                <w:sz w:val="20"/>
                <w:szCs w:val="20"/>
              </w:rPr>
            </w:pPr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Continue the story based on choice 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D</w:t>
            </w:r>
          </w:p>
          <w:p w14:paraId="0BCB4FEB" w14:textId="402090EF" w:rsidR="00C46867" w:rsidRPr="000903E6" w:rsidRDefault="00C46867" w:rsidP="00C53027">
            <w:pPr>
              <w:spacing w:line="276" w:lineRule="auto"/>
              <w:jc w:val="center"/>
              <w:rPr>
                <w:rFonts w:cstheme="minorBidi"/>
                <w:b/>
                <w:bCs/>
                <w:i/>
                <w:iCs/>
              </w:rPr>
            </w:pPr>
          </w:p>
        </w:tc>
        <w:tc>
          <w:tcPr>
            <w:tcW w:w="1832" w:type="dxa"/>
            <w:shd w:val="clear" w:color="auto" w:fill="E5DFEC" w:themeFill="accent4" w:themeFillTint="33"/>
          </w:tcPr>
          <w:p w14:paraId="0882FAEB" w14:textId="0D72312C" w:rsidR="0071745B" w:rsidRDefault="0071745B" w:rsidP="0071745B">
            <w:pPr>
              <w:spacing w:line="276" w:lineRule="auto"/>
              <w:jc w:val="center"/>
              <w:rPr>
                <w:rFonts w:cstheme="minorBidi"/>
                <w:b/>
                <w:bCs/>
                <w:i/>
                <w:iCs/>
              </w:rPr>
            </w:pPr>
            <w:r w:rsidRPr="000903E6">
              <w:rPr>
                <w:rFonts w:cstheme="minorBidi"/>
                <w:b/>
                <w:bCs/>
                <w:i/>
                <w:iCs/>
              </w:rPr>
              <w:t xml:space="preserve">Start with choice </w:t>
            </w:r>
            <w:r>
              <w:rPr>
                <w:rFonts w:cstheme="minorBidi"/>
                <w:b/>
                <w:bCs/>
                <w:i/>
                <w:iCs/>
              </w:rPr>
              <w:t>E</w:t>
            </w:r>
          </w:p>
          <w:p w14:paraId="23E0AED6" w14:textId="08C01568" w:rsidR="0071745B" w:rsidRPr="00F40F26" w:rsidRDefault="0071745B" w:rsidP="0071745B">
            <w:pPr>
              <w:spacing w:line="276" w:lineRule="auto"/>
              <w:jc w:val="center"/>
              <w:rPr>
                <w:rFonts w:cstheme="minorBidi"/>
                <w:i/>
                <w:iCs/>
                <w:sz w:val="20"/>
                <w:szCs w:val="20"/>
              </w:rPr>
            </w:pPr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Continue the story based on choice 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E</w:t>
            </w:r>
          </w:p>
          <w:p w14:paraId="34D19720" w14:textId="77777777" w:rsidR="00C46867" w:rsidRDefault="00C46867" w:rsidP="00C53027">
            <w:pPr>
              <w:spacing w:line="276" w:lineRule="auto"/>
              <w:jc w:val="center"/>
              <w:rPr>
                <w:rFonts w:cstheme="minorBidi"/>
              </w:rPr>
            </w:pPr>
          </w:p>
        </w:tc>
        <w:tc>
          <w:tcPr>
            <w:tcW w:w="1832" w:type="dxa"/>
            <w:shd w:val="clear" w:color="auto" w:fill="E5DFEC" w:themeFill="accent4" w:themeFillTint="33"/>
          </w:tcPr>
          <w:p w14:paraId="4BDA872E" w14:textId="432B49A8" w:rsidR="0071745B" w:rsidRDefault="0071745B" w:rsidP="0071745B">
            <w:pPr>
              <w:spacing w:line="276" w:lineRule="auto"/>
              <w:jc w:val="center"/>
              <w:rPr>
                <w:rFonts w:cstheme="minorBidi"/>
                <w:b/>
                <w:bCs/>
                <w:i/>
                <w:iCs/>
              </w:rPr>
            </w:pPr>
            <w:r w:rsidRPr="000903E6">
              <w:rPr>
                <w:rFonts w:cstheme="minorBidi"/>
                <w:b/>
                <w:bCs/>
                <w:i/>
                <w:iCs/>
              </w:rPr>
              <w:t xml:space="preserve">Start with choice </w:t>
            </w:r>
            <w:r>
              <w:rPr>
                <w:rFonts w:cstheme="minorBidi"/>
                <w:b/>
                <w:bCs/>
                <w:i/>
                <w:iCs/>
              </w:rPr>
              <w:t>F</w:t>
            </w:r>
          </w:p>
          <w:p w14:paraId="1980D312" w14:textId="7EA551CC" w:rsidR="0071745B" w:rsidRPr="00F40F26" w:rsidRDefault="0071745B" w:rsidP="0071745B">
            <w:pPr>
              <w:spacing w:line="276" w:lineRule="auto"/>
              <w:jc w:val="center"/>
              <w:rPr>
                <w:rFonts w:cstheme="minorBidi"/>
                <w:i/>
                <w:iCs/>
                <w:sz w:val="20"/>
                <w:szCs w:val="20"/>
              </w:rPr>
            </w:pPr>
            <w:proofErr w:type="gramStart"/>
            <w:r w:rsidRPr="00F40F26">
              <w:rPr>
                <w:rFonts w:cstheme="minorBidi"/>
                <w:i/>
                <w:iCs/>
                <w:sz w:val="20"/>
                <w:szCs w:val="20"/>
              </w:rPr>
              <w:t>Continue</w:t>
            </w:r>
            <w:proofErr w:type="gramEnd"/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 the story based on choice </w:t>
            </w:r>
            <w:r w:rsidR="00F40F26" w:rsidRPr="00F40F26">
              <w:rPr>
                <w:rFonts w:cstheme="minorBidi"/>
                <w:i/>
                <w:iCs/>
                <w:sz w:val="20"/>
                <w:szCs w:val="20"/>
              </w:rPr>
              <w:t>F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 </w:t>
            </w:r>
          </w:p>
          <w:p w14:paraId="6C0C744A" w14:textId="77777777" w:rsidR="00C46867" w:rsidRDefault="00C46867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3DAE2E09" w14:textId="77777777" w:rsidR="00C46867" w:rsidRDefault="00C46867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</w:tc>
        <w:tc>
          <w:tcPr>
            <w:tcW w:w="1832" w:type="dxa"/>
            <w:shd w:val="clear" w:color="auto" w:fill="E5DFEC" w:themeFill="accent4" w:themeFillTint="33"/>
          </w:tcPr>
          <w:p w14:paraId="5D337E7F" w14:textId="18547A00" w:rsidR="0071745B" w:rsidRDefault="0071745B" w:rsidP="0071745B">
            <w:pPr>
              <w:spacing w:line="276" w:lineRule="auto"/>
              <w:jc w:val="center"/>
              <w:rPr>
                <w:rFonts w:cstheme="minorBidi"/>
                <w:b/>
                <w:bCs/>
                <w:i/>
                <w:iCs/>
              </w:rPr>
            </w:pPr>
            <w:r w:rsidRPr="000903E6">
              <w:rPr>
                <w:rFonts w:cstheme="minorBidi"/>
                <w:b/>
                <w:bCs/>
                <w:i/>
                <w:iCs/>
              </w:rPr>
              <w:t xml:space="preserve">Start with choice </w:t>
            </w:r>
            <w:r>
              <w:rPr>
                <w:rFonts w:cstheme="minorBidi"/>
                <w:b/>
                <w:bCs/>
                <w:i/>
                <w:iCs/>
              </w:rPr>
              <w:t>G</w:t>
            </w:r>
          </w:p>
          <w:p w14:paraId="1B88C6C6" w14:textId="274001B6" w:rsidR="0071745B" w:rsidRPr="00F40F26" w:rsidRDefault="0071745B" w:rsidP="0071745B">
            <w:pPr>
              <w:spacing w:line="276" w:lineRule="auto"/>
              <w:jc w:val="center"/>
              <w:rPr>
                <w:rFonts w:cstheme="minorBidi"/>
                <w:i/>
                <w:iCs/>
                <w:sz w:val="20"/>
                <w:szCs w:val="20"/>
              </w:rPr>
            </w:pPr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Continue the story based on choice 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G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 </w:t>
            </w:r>
          </w:p>
          <w:p w14:paraId="158C5C05" w14:textId="77777777" w:rsidR="00C46867" w:rsidRDefault="00C46867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  <w:p w14:paraId="3CCBEDCC" w14:textId="77777777" w:rsidR="00C46867" w:rsidRDefault="00C46867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</w:tc>
        <w:tc>
          <w:tcPr>
            <w:tcW w:w="1832" w:type="dxa"/>
            <w:shd w:val="clear" w:color="auto" w:fill="E5DFEC" w:themeFill="accent4" w:themeFillTint="33"/>
          </w:tcPr>
          <w:p w14:paraId="55C647A2" w14:textId="78861776" w:rsidR="0071745B" w:rsidRDefault="0071745B" w:rsidP="0071745B">
            <w:pPr>
              <w:spacing w:line="276" w:lineRule="auto"/>
              <w:jc w:val="center"/>
              <w:rPr>
                <w:rFonts w:cstheme="minorBidi"/>
                <w:b/>
                <w:bCs/>
                <w:i/>
                <w:iCs/>
              </w:rPr>
            </w:pPr>
            <w:r w:rsidRPr="000903E6">
              <w:rPr>
                <w:rFonts w:cstheme="minorBidi"/>
                <w:b/>
                <w:bCs/>
                <w:i/>
                <w:iCs/>
              </w:rPr>
              <w:t xml:space="preserve">Start with choice </w:t>
            </w:r>
            <w:r>
              <w:rPr>
                <w:rFonts w:cstheme="minorBidi"/>
                <w:b/>
                <w:bCs/>
                <w:i/>
                <w:iCs/>
              </w:rPr>
              <w:t>H</w:t>
            </w:r>
          </w:p>
          <w:p w14:paraId="32B6F103" w14:textId="5D8E6DAB" w:rsidR="0071745B" w:rsidRPr="00F40F26" w:rsidRDefault="0071745B" w:rsidP="0071745B">
            <w:pPr>
              <w:spacing w:line="276" w:lineRule="auto"/>
              <w:jc w:val="center"/>
              <w:rPr>
                <w:rFonts w:cstheme="minorBidi"/>
                <w:i/>
                <w:iCs/>
                <w:sz w:val="20"/>
                <w:szCs w:val="20"/>
              </w:rPr>
            </w:pPr>
            <w:proofErr w:type="gramStart"/>
            <w:r w:rsidRPr="00F40F26">
              <w:rPr>
                <w:rFonts w:cstheme="minorBidi"/>
                <w:i/>
                <w:iCs/>
                <w:sz w:val="20"/>
                <w:szCs w:val="20"/>
              </w:rPr>
              <w:t>Continue</w:t>
            </w:r>
            <w:proofErr w:type="gramEnd"/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 the story based on choice 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>H</w:t>
            </w:r>
            <w:r w:rsidRPr="00F40F26">
              <w:rPr>
                <w:rFonts w:cstheme="minorBidi"/>
                <w:i/>
                <w:iCs/>
                <w:sz w:val="20"/>
                <w:szCs w:val="20"/>
              </w:rPr>
              <w:t xml:space="preserve"> </w:t>
            </w:r>
          </w:p>
          <w:p w14:paraId="0605F462" w14:textId="77777777" w:rsidR="00C46867" w:rsidRPr="00250BD0" w:rsidRDefault="00C46867" w:rsidP="00C53027">
            <w:pPr>
              <w:spacing w:line="276" w:lineRule="auto"/>
              <w:jc w:val="right"/>
              <w:rPr>
                <w:rFonts w:cstheme="minorBidi"/>
                <w:i/>
                <w:iCs/>
              </w:rPr>
            </w:pPr>
          </w:p>
        </w:tc>
      </w:tr>
    </w:tbl>
    <w:p w14:paraId="171A2637" w14:textId="05683587" w:rsidR="00FD3BF4" w:rsidRPr="00FD3BF4" w:rsidRDefault="00FD3BF4" w:rsidP="00F40F26">
      <w:pPr>
        <w:pStyle w:val="Heading1"/>
        <w:rPr>
          <w:rFonts w:cstheme="minorHAnsi"/>
        </w:rPr>
      </w:pPr>
    </w:p>
    <w:sectPr w:rsidR="00FD3BF4" w:rsidRPr="00FD3BF4" w:rsidSect="005923C5">
      <w:footerReference w:type="default" r:id="rId12"/>
      <w:pgSz w:w="16838" w:h="11906" w:orient="landscape"/>
      <w:pgMar w:top="1440" w:right="1440" w:bottom="1440" w:left="1440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485E6" w14:textId="77777777" w:rsidR="00557667" w:rsidRDefault="00557667" w:rsidP="00704D40">
      <w:r>
        <w:separator/>
      </w:r>
    </w:p>
  </w:endnote>
  <w:endnote w:type="continuationSeparator" w:id="0">
    <w:p w14:paraId="54AB648D" w14:textId="77777777" w:rsidR="00557667" w:rsidRDefault="00557667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44" w:type="dxa"/>
      <w:tblBorders>
        <w:top w:val="single" w:sz="4" w:space="0" w:color="D9D9D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6"/>
      <w:gridCol w:w="9058"/>
    </w:tblGrid>
    <w:tr w:rsidR="00704D40" w:rsidRPr="00DF40BC" w14:paraId="38C73720" w14:textId="77777777" w:rsidTr="00F40F26">
      <w:trPr>
        <w:trHeight w:val="1344"/>
      </w:trPr>
      <w:tc>
        <w:tcPr>
          <w:tcW w:w="5386" w:type="dxa"/>
        </w:tcPr>
        <w:p w14:paraId="38C7371C" w14:textId="77777777" w:rsidR="00704D40" w:rsidRPr="00D00DB8" w:rsidRDefault="00704D40" w:rsidP="00785AC8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8C73722" wp14:editId="38C73723">
                <wp:extent cx="1809750" cy="314325"/>
                <wp:effectExtent l="19050" t="0" r="0" b="0"/>
                <wp:docPr id="1766703538" name="Picture 1766703538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8" w:type="dxa"/>
        </w:tcPr>
        <w:p w14:paraId="38C7371D" w14:textId="77777777" w:rsidR="00704D40" w:rsidRPr="009C33C8" w:rsidRDefault="00704D40" w:rsidP="00785AC8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14:paraId="38C7371E" w14:textId="77777777" w:rsidR="00704D40" w:rsidRPr="00D00DB8" w:rsidRDefault="00704D40" w:rsidP="00785AC8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14:paraId="38C7371F" w14:textId="77777777" w:rsidR="00704D40" w:rsidRPr="00D00DB8" w:rsidRDefault="00704D40" w:rsidP="00785AC8">
          <w:pPr>
            <w:pStyle w:val="BodyText"/>
            <w:jc w:val="right"/>
            <w:rPr>
              <w:sz w:val="16"/>
            </w:rPr>
          </w:pPr>
        </w:p>
      </w:tc>
    </w:tr>
  </w:tbl>
  <w:p w14:paraId="38C73721" w14:textId="77777777" w:rsidR="00704D40" w:rsidRDefault="00704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63" w:type="dxa"/>
      <w:tblBorders>
        <w:top w:val="single" w:sz="4" w:space="0" w:color="D9D9D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42"/>
      <w:gridCol w:w="9321"/>
    </w:tblGrid>
    <w:tr w:rsidR="00E60A40" w:rsidRPr="00DF40BC" w14:paraId="0D1DF0F2" w14:textId="77777777" w:rsidTr="00FD3BF4">
      <w:trPr>
        <w:trHeight w:val="1156"/>
      </w:trPr>
      <w:tc>
        <w:tcPr>
          <w:tcW w:w="5542" w:type="dxa"/>
        </w:tcPr>
        <w:p w14:paraId="4C9B5F4D" w14:textId="77777777" w:rsidR="00E60A40" w:rsidRPr="00D00DB8" w:rsidRDefault="00E60A40" w:rsidP="00785AC8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4A09426" wp14:editId="0F605138">
                <wp:extent cx="1809750" cy="314325"/>
                <wp:effectExtent l="19050" t="0" r="0" b="0"/>
                <wp:docPr id="5" name="Picture 5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1" w:type="dxa"/>
        </w:tcPr>
        <w:p w14:paraId="7FA3DC3E" w14:textId="77777777" w:rsidR="00E60A40" w:rsidRPr="009C33C8" w:rsidRDefault="00E60A40" w:rsidP="00785AC8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14:paraId="4C453D78" w14:textId="77777777" w:rsidR="00E60A40" w:rsidRPr="00D00DB8" w:rsidRDefault="00E60A40" w:rsidP="00785AC8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14:paraId="175403AE" w14:textId="77777777" w:rsidR="00E60A40" w:rsidRPr="00D00DB8" w:rsidRDefault="00E60A40" w:rsidP="00785AC8">
          <w:pPr>
            <w:pStyle w:val="BodyText"/>
            <w:jc w:val="right"/>
            <w:rPr>
              <w:sz w:val="16"/>
            </w:rPr>
          </w:pPr>
        </w:p>
      </w:tc>
    </w:tr>
  </w:tbl>
  <w:p w14:paraId="50B1395F" w14:textId="77777777" w:rsidR="00E60A40" w:rsidRDefault="00E60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4DC9" w14:textId="77777777" w:rsidR="00557667" w:rsidRDefault="00557667" w:rsidP="00704D40">
      <w:r>
        <w:separator/>
      </w:r>
    </w:p>
  </w:footnote>
  <w:footnote w:type="continuationSeparator" w:id="0">
    <w:p w14:paraId="2A8059E8" w14:textId="77777777" w:rsidR="00557667" w:rsidRDefault="00557667" w:rsidP="00704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68F5"/>
    <w:multiLevelType w:val="hybridMultilevel"/>
    <w:tmpl w:val="0B9E2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94CDC"/>
    <w:multiLevelType w:val="hybridMultilevel"/>
    <w:tmpl w:val="0B9E2A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07527">
    <w:abstractNumId w:val="1"/>
  </w:num>
  <w:num w:numId="2" w16cid:durableId="124912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044199"/>
    <w:rsid w:val="0005660C"/>
    <w:rsid w:val="00087547"/>
    <w:rsid w:val="000903E6"/>
    <w:rsid w:val="00092D5B"/>
    <w:rsid w:val="00093428"/>
    <w:rsid w:val="000F1E81"/>
    <w:rsid w:val="000F7AB0"/>
    <w:rsid w:val="0010152E"/>
    <w:rsid w:val="001042BB"/>
    <w:rsid w:val="00132804"/>
    <w:rsid w:val="001C70E7"/>
    <w:rsid w:val="001F3D44"/>
    <w:rsid w:val="0020350B"/>
    <w:rsid w:val="00250BD0"/>
    <w:rsid w:val="002F7418"/>
    <w:rsid w:val="003024C5"/>
    <w:rsid w:val="003D630C"/>
    <w:rsid w:val="003F61A1"/>
    <w:rsid w:val="0044418A"/>
    <w:rsid w:val="00482A20"/>
    <w:rsid w:val="004A42AF"/>
    <w:rsid w:val="004C0C88"/>
    <w:rsid w:val="00513E42"/>
    <w:rsid w:val="00522C46"/>
    <w:rsid w:val="00557667"/>
    <w:rsid w:val="005923C5"/>
    <w:rsid w:val="005931CD"/>
    <w:rsid w:val="0059698C"/>
    <w:rsid w:val="005A7C2E"/>
    <w:rsid w:val="005B73B5"/>
    <w:rsid w:val="005C4199"/>
    <w:rsid w:val="005E1DAA"/>
    <w:rsid w:val="005E411D"/>
    <w:rsid w:val="005F3121"/>
    <w:rsid w:val="005F6815"/>
    <w:rsid w:val="00610619"/>
    <w:rsid w:val="00625F50"/>
    <w:rsid w:val="00626FE6"/>
    <w:rsid w:val="006821C4"/>
    <w:rsid w:val="006B4292"/>
    <w:rsid w:val="006C5C30"/>
    <w:rsid w:val="006C7FA7"/>
    <w:rsid w:val="006E0757"/>
    <w:rsid w:val="006E7C8F"/>
    <w:rsid w:val="00704D40"/>
    <w:rsid w:val="0071745B"/>
    <w:rsid w:val="00747DC0"/>
    <w:rsid w:val="0075258A"/>
    <w:rsid w:val="007803FD"/>
    <w:rsid w:val="007A2F24"/>
    <w:rsid w:val="007A3987"/>
    <w:rsid w:val="007D2D3B"/>
    <w:rsid w:val="00814D20"/>
    <w:rsid w:val="00846958"/>
    <w:rsid w:val="00860192"/>
    <w:rsid w:val="00877378"/>
    <w:rsid w:val="00895967"/>
    <w:rsid w:val="008B2A0C"/>
    <w:rsid w:val="008C2D58"/>
    <w:rsid w:val="008D2A63"/>
    <w:rsid w:val="00901CC6"/>
    <w:rsid w:val="009303CE"/>
    <w:rsid w:val="009622B7"/>
    <w:rsid w:val="009775FA"/>
    <w:rsid w:val="009873E9"/>
    <w:rsid w:val="00987FB5"/>
    <w:rsid w:val="009D2B6F"/>
    <w:rsid w:val="009E4BB8"/>
    <w:rsid w:val="009E5DC2"/>
    <w:rsid w:val="00A45B41"/>
    <w:rsid w:val="00B01B47"/>
    <w:rsid w:val="00B127F0"/>
    <w:rsid w:val="00B23975"/>
    <w:rsid w:val="00B8471C"/>
    <w:rsid w:val="00B95618"/>
    <w:rsid w:val="00BA5C8F"/>
    <w:rsid w:val="00BE6C0A"/>
    <w:rsid w:val="00C12A22"/>
    <w:rsid w:val="00C16B7D"/>
    <w:rsid w:val="00C46867"/>
    <w:rsid w:val="00C53027"/>
    <w:rsid w:val="00CA662D"/>
    <w:rsid w:val="00CB7036"/>
    <w:rsid w:val="00CE19F3"/>
    <w:rsid w:val="00D20BC5"/>
    <w:rsid w:val="00D40FD7"/>
    <w:rsid w:val="00D500F1"/>
    <w:rsid w:val="00D83D07"/>
    <w:rsid w:val="00D93D2C"/>
    <w:rsid w:val="00DB606B"/>
    <w:rsid w:val="00DD4F35"/>
    <w:rsid w:val="00DF137D"/>
    <w:rsid w:val="00E045FE"/>
    <w:rsid w:val="00E60A40"/>
    <w:rsid w:val="00E742F0"/>
    <w:rsid w:val="00E909D3"/>
    <w:rsid w:val="00E96308"/>
    <w:rsid w:val="00F00D07"/>
    <w:rsid w:val="00F16D5E"/>
    <w:rsid w:val="00F24558"/>
    <w:rsid w:val="00F3034F"/>
    <w:rsid w:val="00F32B1D"/>
    <w:rsid w:val="00F40F26"/>
    <w:rsid w:val="00F511F2"/>
    <w:rsid w:val="00F52C6D"/>
    <w:rsid w:val="00FD1E85"/>
    <w:rsid w:val="00FD3BF4"/>
    <w:rsid w:val="00FF2071"/>
    <w:rsid w:val="0B9C6910"/>
    <w:rsid w:val="0CC10B8E"/>
    <w:rsid w:val="11FB7DFD"/>
    <w:rsid w:val="14DD2BC3"/>
    <w:rsid w:val="168F9C52"/>
    <w:rsid w:val="22F30D8B"/>
    <w:rsid w:val="311091B0"/>
    <w:rsid w:val="355D77F5"/>
    <w:rsid w:val="3622CAB6"/>
    <w:rsid w:val="3CF84188"/>
    <w:rsid w:val="3FD20992"/>
    <w:rsid w:val="4ADB8D85"/>
    <w:rsid w:val="5E31ECC8"/>
    <w:rsid w:val="5E6955DF"/>
    <w:rsid w:val="6209CF67"/>
    <w:rsid w:val="628C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73711"/>
  <w15:docId w15:val="{A55D10FD-54EC-48DF-AEE4-0C3FF42A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D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B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B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D40"/>
  </w:style>
  <w:style w:type="paragraph" w:styleId="Footer">
    <w:name w:val="footer"/>
    <w:basedOn w:val="Normal"/>
    <w:link w:val="Foot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D40"/>
  </w:style>
  <w:style w:type="paragraph" w:styleId="BodyText">
    <w:name w:val="Body Text"/>
    <w:basedOn w:val="Normal"/>
    <w:link w:val="BodyTextChar"/>
    <w:uiPriority w:val="1"/>
    <w:rsid w:val="00704D40"/>
    <w:pPr>
      <w:widowControl w:val="0"/>
    </w:pPr>
    <w:rPr>
      <w:rFonts w:ascii="Times New Roman" w:eastAsia="Times New Roman" w:hAnsi="Times New Roman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704D40"/>
    <w:rPr>
      <w:rFonts w:ascii="Times New Roman" w:eastAsia="Times New Roman" w:hAnsi="Times New Roman" w:cs="Times New Roman"/>
      <w:sz w:val="48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4D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5B41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5B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40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04D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4D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04D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04D40"/>
    <w:rPr>
      <w:b/>
      <w:bCs/>
    </w:rPr>
  </w:style>
  <w:style w:type="character" w:styleId="Emphasis">
    <w:name w:val="Emphasis"/>
    <w:basedOn w:val="DefaultParagraphFont"/>
    <w:uiPriority w:val="20"/>
    <w:qFormat/>
    <w:rsid w:val="00704D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04D40"/>
    <w:rPr>
      <w:szCs w:val="32"/>
    </w:rPr>
  </w:style>
  <w:style w:type="paragraph" w:styleId="ListParagraph">
    <w:name w:val="List Paragraph"/>
    <w:basedOn w:val="Normal"/>
    <w:uiPriority w:val="34"/>
    <w:qFormat/>
    <w:rsid w:val="00704D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4D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04D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40"/>
    <w:rPr>
      <w:b/>
      <w:i/>
      <w:sz w:val="24"/>
    </w:rPr>
  </w:style>
  <w:style w:type="character" w:styleId="SubtleEmphasis">
    <w:name w:val="Subtle Emphasis"/>
    <w:uiPriority w:val="19"/>
    <w:qFormat/>
    <w:rsid w:val="00704D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4D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4D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4D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4D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D40"/>
    <w:pPr>
      <w:outlineLvl w:val="9"/>
    </w:pPr>
  </w:style>
  <w:style w:type="table" w:styleId="TableGrid">
    <w:name w:val="Table Grid"/>
    <w:basedOn w:val="TableNormal"/>
    <w:uiPriority w:val="59"/>
    <w:rsid w:val="008C2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CB84502D3847BB76FDDE9738DBAB" ma:contentTypeVersion="4" ma:contentTypeDescription="Create a new document." ma:contentTypeScope="" ma:versionID="588c8d19f0d985147c10ee6ec05a004f">
  <xsd:schema xmlns:xsd="http://www.w3.org/2001/XMLSchema" xmlns:xs="http://www.w3.org/2001/XMLSchema" xmlns:p="http://schemas.microsoft.com/office/2006/metadata/properties" xmlns:ns2="f58b49a5-0525-461a-a51a-c7a241114c13" targetNamespace="http://schemas.microsoft.com/office/2006/metadata/properties" ma:root="true" ma:fieldsID="b2f75df8a27cda637413f4f260fab02c" ns2:_="">
    <xsd:import namespace="f58b49a5-0525-461a-a51a-c7a2411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9a5-0525-461a-a51a-c7a24111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CD970-5833-4864-A267-8CE18A4CF3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43EC82-22A2-43B2-89A8-E650269E7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BEBF7-21C4-45C7-BC71-3C7C10998CF3}">
  <ds:schemaRefs>
    <ds:schemaRef ds:uri="http://schemas.openxmlformats.org/package/2006/metadata/core-properties"/>
    <ds:schemaRef ds:uri="http://purl.org/dc/terms/"/>
    <ds:schemaRef ds:uri="f58b49a5-0525-461a-a51a-c7a241114c13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D74A54B-D98E-4781-9392-91041BDE9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b49a5-0525-461a-a51a-c7a241114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Hamilton</dc:creator>
  <cp:lastModifiedBy>Hannah Riordan</cp:lastModifiedBy>
  <cp:revision>77</cp:revision>
  <dcterms:created xsi:type="dcterms:W3CDTF">2025-10-20T03:30:00Z</dcterms:created>
  <dcterms:modified xsi:type="dcterms:W3CDTF">2025-10-20T23:45:00Z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0x010100CC53CB84502D3847BB76FDDE9738DBAB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2025-10-20T03:30:52Z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b2006f31-6c32-4144-b165-10092ad9e2a0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SIP_Label_b603dfd7-d93a-4381-a340-2995d8282205_Tag">
    <vt:lpwstr>10, 3, 0, 2</vt:lpwstr>
  </property>
</Properties>
</file>